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29C" w:rsidRDefault="0063729C" w:rsidP="00942B1B">
      <w:pPr>
        <w:jc w:val="center"/>
      </w:pPr>
      <w:r w:rsidRPr="0063729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0.55pt;height:600.3pt">
            <v:imagedata r:id="rId6" o:title="IMG_20151013_0001"/>
          </v:shape>
        </w:pict>
      </w:r>
    </w:p>
    <w:p w:rsidR="0063729C" w:rsidRDefault="0063729C" w:rsidP="00942B1B">
      <w:pPr>
        <w:jc w:val="center"/>
      </w:pPr>
      <w:bookmarkStart w:id="0" w:name="_GoBack"/>
      <w:bookmarkEnd w:id="0"/>
    </w:p>
    <w:p w:rsidR="00AA6FBE" w:rsidRDefault="00AA6FBE" w:rsidP="00942B1B">
      <w:pPr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ПОЯСНИТЕЛЬНАЯ ЗАПИСКА</w:t>
      </w:r>
    </w:p>
    <w:p w:rsidR="00AA6FBE" w:rsidRPr="00942B1B" w:rsidRDefault="00AA6FBE" w:rsidP="00942B1B">
      <w:pPr>
        <w:jc w:val="center"/>
        <w:rPr>
          <w:b/>
          <w:bCs/>
          <w:caps/>
          <w:sz w:val="28"/>
          <w:szCs w:val="28"/>
        </w:rPr>
      </w:pPr>
    </w:p>
    <w:p w:rsidR="00AA6FBE" w:rsidRDefault="00AA6FBE" w:rsidP="001A4B0D">
      <w:pPr>
        <w:spacing w:line="276" w:lineRule="auto"/>
        <w:ind w:firstLine="720"/>
        <w:jc w:val="both"/>
      </w:pPr>
      <w:r>
        <w:t>Муниципальное бюджетное дошкольное образовательное учреждение «Детский сад</w:t>
      </w:r>
      <w:r w:rsidRPr="00595FD2">
        <w:t xml:space="preserve"> </w:t>
      </w:r>
      <w:r>
        <w:t>№ 92  комбинированного вида «Чебурашка» г. Воркуты (далее – Детский сад) устанавливает максимальный объём нагрузки детей в период реализации непосредственно образовательной деятельности (НОД) на основании следующих нормативных документов:</w:t>
      </w:r>
    </w:p>
    <w:p w:rsidR="00AA6FBE" w:rsidRDefault="00AA6FBE" w:rsidP="001A4B0D">
      <w:pPr>
        <w:spacing w:line="276" w:lineRule="auto"/>
        <w:ind w:firstLine="540"/>
        <w:jc w:val="both"/>
      </w:pPr>
      <w:r>
        <w:t xml:space="preserve">1.Федерального </w:t>
      </w:r>
      <w:r w:rsidRPr="002655DC">
        <w:t xml:space="preserve">Закона от 29.12.2012 г. № 273-ФЗ «Об образовании в Российской Федерации»; </w:t>
      </w:r>
    </w:p>
    <w:p w:rsidR="00AA6FBE" w:rsidRDefault="00AA6FBE" w:rsidP="001A4B0D">
      <w:pPr>
        <w:spacing w:line="276" w:lineRule="auto"/>
        <w:ind w:firstLine="540"/>
        <w:jc w:val="both"/>
      </w:pPr>
      <w:r>
        <w:t xml:space="preserve">2. СанПиН </w:t>
      </w:r>
      <w:r w:rsidRPr="00F42F5D">
        <w:t>2.4.1.3049-13 «Санитарно-эпидемиологические требования к устройству, содержанию и организации режима работы дошкольных образовательных учреждений», утвержденными Постановлением Главного государственного санитарного врача Российской Федерации от 15.05.2013 №</w:t>
      </w:r>
      <w:r w:rsidRPr="00F42F5D">
        <w:rPr>
          <w:w w:val="61"/>
        </w:rPr>
        <w:t xml:space="preserve"> </w:t>
      </w:r>
      <w:r w:rsidRPr="00F42F5D">
        <w:t xml:space="preserve">26; </w:t>
      </w:r>
    </w:p>
    <w:p w:rsidR="00AA6FBE" w:rsidRDefault="00AA6FBE" w:rsidP="001A4B0D">
      <w:pPr>
        <w:spacing w:line="276" w:lineRule="auto"/>
        <w:ind w:firstLine="540"/>
        <w:jc w:val="both"/>
      </w:pPr>
      <w:r>
        <w:t xml:space="preserve">3.Приказа Министерства образования и науки Российской Федерации от 17.10.2013г. № 1155 «Об утверждении Федерального государственного образовательного стандарта дошкольного образования»; </w:t>
      </w:r>
    </w:p>
    <w:p w:rsidR="00AA6FBE" w:rsidRDefault="00AA6FBE" w:rsidP="001A4B0D">
      <w:pPr>
        <w:spacing w:line="276" w:lineRule="auto"/>
        <w:ind w:firstLine="540"/>
        <w:jc w:val="both"/>
      </w:pPr>
      <w:r>
        <w:t>4.П</w:t>
      </w:r>
      <w:r w:rsidRPr="00715C86">
        <w:t xml:space="preserve">исьма </w:t>
      </w:r>
      <w:proofErr w:type="spellStart"/>
      <w:r w:rsidRPr="00715C86">
        <w:t>Минобрнаук</w:t>
      </w:r>
      <w:r>
        <w:t>и</w:t>
      </w:r>
      <w:proofErr w:type="spellEnd"/>
      <w:r>
        <w:t xml:space="preserve"> РФ от 28.02.2014 г. № 08-249 «</w:t>
      </w:r>
      <w:r w:rsidRPr="00715C86">
        <w:t>Комментарии к федеральному государственному образовательному ст</w:t>
      </w:r>
      <w:r>
        <w:t>андарту дошкольного образования»</w:t>
      </w:r>
      <w:r w:rsidRPr="00715C86">
        <w:t xml:space="preserve">;  </w:t>
      </w:r>
    </w:p>
    <w:p w:rsidR="00AA6FBE" w:rsidRDefault="00AA6FBE" w:rsidP="001A4B0D">
      <w:pPr>
        <w:spacing w:line="276" w:lineRule="auto"/>
        <w:ind w:firstLine="540"/>
        <w:jc w:val="both"/>
      </w:pPr>
      <w:r>
        <w:t>5.Инструктивно – методического письма МО РФ «О гигиенических требованиях к максимальной нагрузке для детей дошкольного возраста в организационных формах обучения»;</w:t>
      </w:r>
    </w:p>
    <w:p w:rsidR="00AA6FBE" w:rsidRDefault="00AA6FBE" w:rsidP="001A4B0D">
      <w:pPr>
        <w:spacing w:line="276" w:lineRule="auto"/>
        <w:ind w:firstLine="540"/>
        <w:jc w:val="both"/>
      </w:pPr>
      <w:r>
        <w:t>6.П</w:t>
      </w:r>
      <w:r w:rsidRPr="00715C86">
        <w:t>риказ</w:t>
      </w:r>
      <w:r>
        <w:t>а</w:t>
      </w:r>
      <w:r w:rsidRPr="00715C86">
        <w:t xml:space="preserve"> </w:t>
      </w:r>
      <w:proofErr w:type="spellStart"/>
      <w:r w:rsidRPr="00715C86">
        <w:t>Минобрнауки</w:t>
      </w:r>
      <w:proofErr w:type="spellEnd"/>
      <w:r w:rsidRPr="00715C86">
        <w:t xml:space="preserve"> России от 30.08.2013 г. № 1014 «Об утверждении Порядка организации и осуществления образовательной деятельности по основным образовательным программа</w:t>
      </w:r>
      <w:r>
        <w:t>м</w:t>
      </w:r>
      <w:r w:rsidRPr="00715C86">
        <w:t xml:space="preserve"> – образовательным программам дошкольного образования»; </w:t>
      </w:r>
    </w:p>
    <w:p w:rsidR="00AA6FBE" w:rsidRDefault="00AA6FBE" w:rsidP="001A4B0D">
      <w:pPr>
        <w:spacing w:line="276" w:lineRule="auto"/>
        <w:ind w:firstLine="540"/>
        <w:jc w:val="both"/>
      </w:pPr>
      <w:r>
        <w:t xml:space="preserve">7. </w:t>
      </w:r>
      <w:proofErr w:type="gramStart"/>
      <w:r w:rsidRPr="00715C86">
        <w:t xml:space="preserve">Устава </w:t>
      </w:r>
      <w:r w:rsidRPr="002C2D58">
        <w:t>МБДОУ «Детский сад № 92</w:t>
      </w:r>
      <w:r w:rsidRPr="00595FD2">
        <w:t xml:space="preserve"> </w:t>
      </w:r>
      <w:r w:rsidRPr="002C2D58">
        <w:t>комбинированного вида» г. Воркуты</w:t>
      </w:r>
      <w:r>
        <w:t xml:space="preserve"> </w:t>
      </w:r>
      <w:r w:rsidRPr="00715C86">
        <w:t>(с изменения</w:t>
      </w:r>
      <w:r>
        <w:t>ми и дополнениями), а также образовательных программ дошкольного образования, реализуемых в ДОУ («Детство»</w:t>
      </w:r>
      <w:r>
        <w:rPr>
          <w:b/>
          <w:bCs/>
        </w:rPr>
        <w:t xml:space="preserve"> (</w:t>
      </w:r>
      <w:r w:rsidRPr="009C5AF8">
        <w:t xml:space="preserve">Т.И. Бабаева, А.Г. Гогоберидзе, </w:t>
      </w:r>
      <w:r w:rsidRPr="009C5AF8">
        <w:rPr>
          <w:lang w:eastAsia="en-US"/>
        </w:rPr>
        <w:t>О.В. Солнцевой</w:t>
      </w:r>
      <w:r>
        <w:t xml:space="preserve">) для детей 3-7 лет, Программы воспитания  и обучения в  детском саду «От рождения до школы» </w:t>
      </w:r>
      <w:r>
        <w:rPr>
          <w:color w:val="000000"/>
          <w:lang w:eastAsia="en-US"/>
        </w:rPr>
        <w:t>под редакцией</w:t>
      </w:r>
      <w:r w:rsidRPr="00734D14">
        <w:rPr>
          <w:color w:val="000000"/>
          <w:lang w:eastAsia="en-US"/>
        </w:rPr>
        <w:t xml:space="preserve"> Н.Е. </w:t>
      </w:r>
      <w:proofErr w:type="spellStart"/>
      <w:r w:rsidRPr="00734D14">
        <w:rPr>
          <w:color w:val="000000"/>
          <w:lang w:eastAsia="en-US"/>
        </w:rPr>
        <w:t>Вераксы</w:t>
      </w:r>
      <w:proofErr w:type="spellEnd"/>
      <w:r w:rsidRPr="00734D14">
        <w:rPr>
          <w:color w:val="000000"/>
          <w:lang w:eastAsia="en-US"/>
        </w:rPr>
        <w:t>, Т.С. Комаровой, М.А. Васильевой</w:t>
      </w:r>
      <w:r w:rsidRPr="00734D14">
        <w:rPr>
          <w:color w:val="FF0000"/>
          <w:lang w:eastAsia="en-US"/>
        </w:rPr>
        <w:t xml:space="preserve"> </w:t>
      </w:r>
      <w:r>
        <w:t>- для детей</w:t>
      </w:r>
      <w:proofErr w:type="gramEnd"/>
      <w:r>
        <w:t xml:space="preserve"> раннего возраста).  </w:t>
      </w:r>
    </w:p>
    <w:p w:rsidR="00AA6FBE" w:rsidRDefault="00AA6FBE" w:rsidP="001A4B0D">
      <w:pPr>
        <w:spacing w:line="276" w:lineRule="auto"/>
        <w:ind w:firstLine="720"/>
        <w:jc w:val="both"/>
      </w:pPr>
    </w:p>
    <w:p w:rsidR="00AA6FBE" w:rsidRDefault="00AA6FBE" w:rsidP="001A4B0D">
      <w:pPr>
        <w:spacing w:line="276" w:lineRule="auto"/>
        <w:ind w:firstLine="720"/>
        <w:jc w:val="both"/>
      </w:pPr>
      <w:r>
        <w:t>Учебный план состоит из следующих разделов:</w:t>
      </w:r>
    </w:p>
    <w:p w:rsidR="00AA6FBE" w:rsidRDefault="00AA6FBE" w:rsidP="001A4B0D">
      <w:pPr>
        <w:numPr>
          <w:ilvl w:val="0"/>
          <w:numId w:val="8"/>
        </w:numPr>
        <w:spacing w:line="276" w:lineRule="auto"/>
        <w:jc w:val="both"/>
      </w:pPr>
      <w:r>
        <w:t xml:space="preserve">Основные положения организации образовательной деятельности </w:t>
      </w:r>
    </w:p>
    <w:p w:rsidR="00AA6FBE" w:rsidRDefault="00AA6FBE" w:rsidP="001A4B0D">
      <w:pPr>
        <w:numPr>
          <w:ilvl w:val="0"/>
          <w:numId w:val="8"/>
        </w:numPr>
        <w:spacing w:line="276" w:lineRule="auto"/>
        <w:jc w:val="both"/>
      </w:pPr>
      <w:r>
        <w:t>Объем образовательной нагрузки детей.</w:t>
      </w:r>
    </w:p>
    <w:p w:rsidR="00AA6FBE" w:rsidRDefault="00AA6FBE" w:rsidP="001A4B0D">
      <w:pPr>
        <w:numPr>
          <w:ilvl w:val="0"/>
          <w:numId w:val="8"/>
        </w:numPr>
        <w:spacing w:line="276" w:lineRule="auto"/>
        <w:jc w:val="both"/>
      </w:pPr>
      <w:r>
        <w:t>Перечень должностных лиц, на которых возложены функции по реализации образовательных областей программ дошкольного образования.</w:t>
      </w:r>
    </w:p>
    <w:p w:rsidR="00AA6FBE" w:rsidRDefault="00AA6FBE" w:rsidP="001A4B0D">
      <w:pPr>
        <w:numPr>
          <w:ilvl w:val="0"/>
          <w:numId w:val="8"/>
        </w:numPr>
        <w:spacing w:line="276" w:lineRule="auto"/>
        <w:jc w:val="both"/>
      </w:pPr>
      <w:r>
        <w:t>Организация жизни и воспитания детей (режимы дня на холодный период).</w:t>
      </w:r>
    </w:p>
    <w:p w:rsidR="00AA6FBE" w:rsidRDefault="00AA6FBE" w:rsidP="001A4B0D">
      <w:pPr>
        <w:numPr>
          <w:ilvl w:val="0"/>
          <w:numId w:val="8"/>
        </w:numPr>
        <w:spacing w:line="276" w:lineRule="auto"/>
        <w:jc w:val="both"/>
      </w:pPr>
      <w:r>
        <w:t>Расписание непосредственно – образовательной деятельности.</w:t>
      </w:r>
    </w:p>
    <w:p w:rsidR="00AA6FBE" w:rsidRDefault="00AA6FBE" w:rsidP="00942B1B">
      <w:pPr>
        <w:jc w:val="center"/>
        <w:rPr>
          <w:b/>
          <w:bCs/>
          <w:caps/>
          <w:sz w:val="28"/>
          <w:szCs w:val="28"/>
        </w:rPr>
      </w:pPr>
    </w:p>
    <w:p w:rsidR="00AA6FBE" w:rsidRDefault="00AA6FBE" w:rsidP="00942B1B">
      <w:pPr>
        <w:jc w:val="center"/>
        <w:rPr>
          <w:b/>
          <w:bCs/>
          <w:caps/>
          <w:sz w:val="28"/>
          <w:szCs w:val="28"/>
        </w:rPr>
      </w:pPr>
    </w:p>
    <w:p w:rsidR="00AA6FBE" w:rsidRDefault="00AA6FBE" w:rsidP="00942B1B">
      <w:pPr>
        <w:jc w:val="center"/>
        <w:rPr>
          <w:b/>
          <w:bCs/>
          <w:caps/>
          <w:sz w:val="28"/>
          <w:szCs w:val="28"/>
        </w:rPr>
      </w:pPr>
    </w:p>
    <w:p w:rsidR="00AA6FBE" w:rsidRDefault="00AA6FBE" w:rsidP="00942B1B">
      <w:pPr>
        <w:jc w:val="center"/>
        <w:rPr>
          <w:b/>
          <w:bCs/>
          <w:caps/>
          <w:sz w:val="28"/>
          <w:szCs w:val="28"/>
        </w:rPr>
      </w:pPr>
    </w:p>
    <w:p w:rsidR="00AA6FBE" w:rsidRDefault="00AA6FBE" w:rsidP="00942B1B">
      <w:pPr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  <w:lang w:val="en-US"/>
        </w:rPr>
        <w:t>i</w:t>
      </w:r>
      <w:r w:rsidRPr="00F64E1D">
        <w:rPr>
          <w:b/>
          <w:bCs/>
          <w:caps/>
          <w:sz w:val="28"/>
          <w:szCs w:val="28"/>
        </w:rPr>
        <w:t xml:space="preserve">. </w:t>
      </w:r>
      <w:r>
        <w:rPr>
          <w:b/>
          <w:bCs/>
          <w:caps/>
          <w:sz w:val="28"/>
          <w:szCs w:val="28"/>
        </w:rPr>
        <w:t xml:space="preserve">Основные </w:t>
      </w:r>
      <w:proofErr w:type="gramStart"/>
      <w:r>
        <w:rPr>
          <w:b/>
          <w:bCs/>
          <w:caps/>
          <w:sz w:val="28"/>
          <w:szCs w:val="28"/>
        </w:rPr>
        <w:t>положения  организации</w:t>
      </w:r>
      <w:proofErr w:type="gramEnd"/>
      <w:r>
        <w:rPr>
          <w:b/>
          <w:bCs/>
          <w:caps/>
          <w:sz w:val="28"/>
          <w:szCs w:val="28"/>
        </w:rPr>
        <w:t xml:space="preserve">  образовательной деятельности </w:t>
      </w:r>
    </w:p>
    <w:p w:rsidR="00AA6FBE" w:rsidRDefault="00AA6FBE" w:rsidP="00942B1B">
      <w:pPr>
        <w:ind w:firstLine="720"/>
        <w:jc w:val="both"/>
        <w:rPr>
          <w:rFonts w:eastAsia="MS Mincho"/>
          <w:lang w:eastAsia="en-US"/>
        </w:rPr>
      </w:pPr>
    </w:p>
    <w:p w:rsidR="00AA6FBE" w:rsidRPr="008F696E" w:rsidRDefault="00AA6FBE" w:rsidP="00942B1B">
      <w:pPr>
        <w:ind w:firstLine="720"/>
        <w:jc w:val="both"/>
        <w:rPr>
          <w:rFonts w:eastAsia="MS Mincho"/>
          <w:lang w:eastAsia="en-US"/>
        </w:rPr>
      </w:pPr>
      <w:r w:rsidRPr="008F696E">
        <w:rPr>
          <w:rFonts w:eastAsia="MS Mincho"/>
          <w:lang w:eastAsia="en-US"/>
        </w:rPr>
        <w:t>Детский сад устанавливает оптимальный объем недельной образовательной нагрузки на воспитанников, соответствующий требованиям, утвержденным санитарно-эпидемиологическими правилами и нормативами, учебным планом и реализуемыми программами дошкольного образования.</w:t>
      </w:r>
    </w:p>
    <w:p w:rsidR="00AA6FBE" w:rsidRPr="008F696E" w:rsidRDefault="00AA6FBE" w:rsidP="00942B1B">
      <w:pPr>
        <w:ind w:firstLine="708"/>
        <w:jc w:val="both"/>
        <w:rPr>
          <w:rFonts w:eastAsia="MS Mincho"/>
          <w:b/>
          <w:bCs/>
          <w:i/>
          <w:iCs/>
          <w:color w:val="FF0000"/>
          <w:u w:val="single"/>
          <w:lang w:eastAsia="en-US"/>
        </w:rPr>
      </w:pPr>
      <w:r w:rsidRPr="008F696E">
        <w:rPr>
          <w:rFonts w:eastAsia="MS Mincho"/>
          <w:lang w:eastAsia="en-US"/>
        </w:rPr>
        <w:t>Содержание режима дня включает в себя следующие основные компоненты: утренний приём воспитанников, утреннюю гимнастику, завтрак, непосредственно-образовательную деятельность в первую половину дня, второй завтрак, прогулку, обед, дневной сон, гимнастику после сна, полдник, непосредственно-образовательную деятельность во вторую половину дня, ужин, прогулку, а также самостоятельную деятельность детей.</w:t>
      </w:r>
      <w:r w:rsidRPr="008F696E">
        <w:rPr>
          <w:rFonts w:eastAsia="MS Mincho"/>
          <w:b/>
          <w:bCs/>
          <w:i/>
          <w:iCs/>
          <w:color w:val="FF0000"/>
          <w:u w:val="single"/>
          <w:lang w:eastAsia="en-US"/>
        </w:rPr>
        <w:t xml:space="preserve">   </w:t>
      </w:r>
    </w:p>
    <w:p w:rsidR="00AA6FBE" w:rsidRDefault="00AA6FBE" w:rsidP="00942B1B">
      <w:pPr>
        <w:widowControl w:val="0"/>
        <w:autoSpaceDE w:val="0"/>
        <w:autoSpaceDN w:val="0"/>
        <w:adjustRightInd w:val="0"/>
        <w:ind w:firstLine="720"/>
        <w:jc w:val="both"/>
        <w:rPr>
          <w:rFonts w:eastAsia="MS Mincho"/>
          <w:color w:val="000000"/>
          <w:lang w:eastAsia="en-US"/>
        </w:rPr>
      </w:pPr>
    </w:p>
    <w:p w:rsidR="00AA6FBE" w:rsidRPr="008F696E" w:rsidRDefault="00AA6FBE" w:rsidP="00942B1B">
      <w:pPr>
        <w:widowControl w:val="0"/>
        <w:autoSpaceDE w:val="0"/>
        <w:autoSpaceDN w:val="0"/>
        <w:adjustRightInd w:val="0"/>
        <w:ind w:firstLine="720"/>
        <w:jc w:val="both"/>
        <w:rPr>
          <w:rFonts w:eastAsia="MS Mincho"/>
          <w:color w:val="0070C0"/>
          <w:lang w:eastAsia="en-US"/>
        </w:rPr>
      </w:pPr>
      <w:r w:rsidRPr="008F696E">
        <w:rPr>
          <w:rFonts w:eastAsia="MS Mincho"/>
          <w:color w:val="000000"/>
          <w:lang w:eastAsia="en-US"/>
        </w:rPr>
        <w:t xml:space="preserve">Непосредственно образовательная деятельность как специально организованная форма обучения детей в Детском саду проводится,  </w:t>
      </w:r>
      <w:r w:rsidRPr="008F696E">
        <w:rPr>
          <w:rFonts w:eastAsia="MS Mincho"/>
          <w:lang w:eastAsia="en-US"/>
        </w:rPr>
        <w:t>как  правило,</w:t>
      </w:r>
      <w:r w:rsidRPr="008F696E">
        <w:rPr>
          <w:rFonts w:eastAsia="MS Mincho"/>
          <w:color w:val="000000"/>
          <w:lang w:eastAsia="en-US"/>
        </w:rPr>
        <w:t xml:space="preserve"> с 01 сентября по 31 мая. Расписание непосредственно образовательной деятельности составляется на текущий учебный год в соответствии с реализуемыми программами и действующими нормативными актами. </w:t>
      </w:r>
    </w:p>
    <w:p w:rsidR="00AA6FBE" w:rsidRPr="008F696E" w:rsidRDefault="00AA6FBE" w:rsidP="00942B1B">
      <w:pPr>
        <w:ind w:firstLine="720"/>
        <w:jc w:val="both"/>
        <w:rPr>
          <w:rFonts w:eastAsia="MS Mincho"/>
          <w:lang w:eastAsia="en-US"/>
        </w:rPr>
      </w:pPr>
      <w:r w:rsidRPr="008F696E">
        <w:rPr>
          <w:rFonts w:eastAsia="MS Mincho"/>
          <w:lang w:eastAsia="en-US"/>
        </w:rPr>
        <w:t xml:space="preserve">Непосредственно образовательная деятельность, предусмотренная основной общеобразовательной  программой, проводится (в соответствии с возрастом детей) в первой половине дня с 9.00 часов до 11.30 часов, во второй половине дня – с 15.45 часов до 16.45 часов. </w:t>
      </w:r>
    </w:p>
    <w:p w:rsidR="00AA6FBE" w:rsidRDefault="00AA6FBE" w:rsidP="00942B1B">
      <w:pPr>
        <w:autoSpaceDE w:val="0"/>
        <w:autoSpaceDN w:val="0"/>
        <w:adjustRightInd w:val="0"/>
        <w:ind w:firstLine="709"/>
        <w:jc w:val="both"/>
        <w:outlineLvl w:val="1"/>
        <w:rPr>
          <w:rFonts w:eastAsia="MS Mincho"/>
          <w:lang w:eastAsia="en-US"/>
        </w:rPr>
      </w:pPr>
    </w:p>
    <w:p w:rsidR="00AA6FBE" w:rsidRPr="008F696E" w:rsidRDefault="00AA6FBE" w:rsidP="00942B1B">
      <w:pPr>
        <w:autoSpaceDE w:val="0"/>
        <w:autoSpaceDN w:val="0"/>
        <w:adjustRightInd w:val="0"/>
        <w:ind w:firstLine="709"/>
        <w:jc w:val="both"/>
        <w:outlineLvl w:val="1"/>
      </w:pPr>
      <w:r w:rsidRPr="008F696E">
        <w:rPr>
          <w:rFonts w:eastAsia="MS Mincho"/>
          <w:lang w:eastAsia="en-US"/>
        </w:rPr>
        <w:t>Д</w:t>
      </w:r>
      <w:r w:rsidRPr="008F696E">
        <w:t xml:space="preserve">ля детей раннего возраста от 1,5 до 3 лет длительность непрерывной непосредственно образовательной деятельности не должна превышать 10 мин. Допускается осуществлять образовательную деятельность в первую и во вторую половину дня (по 8-10 минут). Допускается осуществлять образовательную деятельность на игровой площадке во время прогулки. </w:t>
      </w:r>
    </w:p>
    <w:p w:rsidR="00AA6FBE" w:rsidRPr="008F696E" w:rsidRDefault="00AA6FBE" w:rsidP="00942B1B">
      <w:pPr>
        <w:autoSpaceDE w:val="0"/>
        <w:autoSpaceDN w:val="0"/>
        <w:adjustRightInd w:val="0"/>
        <w:ind w:firstLine="709"/>
        <w:jc w:val="both"/>
        <w:outlineLvl w:val="1"/>
      </w:pPr>
      <w:r w:rsidRPr="008F696E">
        <w:t xml:space="preserve">Продолжительность непрерывной непосредственно образовательной деятельности для детей от 3 до 4 лет - не более 15 минут, для детей от 4 до 5 лет - не более 20 минут, для детей от 5 до 6 лет - не более 25 минут, а для детей </w:t>
      </w:r>
      <w:proofErr w:type="gramStart"/>
      <w:r w:rsidRPr="008F696E">
        <w:t>от</w:t>
      </w:r>
      <w:proofErr w:type="gramEnd"/>
      <w:r w:rsidRPr="008F696E">
        <w:t xml:space="preserve"> 6 </w:t>
      </w:r>
      <w:proofErr w:type="gramStart"/>
      <w:r w:rsidRPr="008F696E">
        <w:t>до</w:t>
      </w:r>
      <w:proofErr w:type="gramEnd"/>
      <w:r w:rsidRPr="008F696E">
        <w:t xml:space="preserve"> 7 лет - не более 30 минут.</w:t>
      </w:r>
    </w:p>
    <w:p w:rsidR="00AA6FBE" w:rsidRPr="008F696E" w:rsidRDefault="00AA6FBE" w:rsidP="00942B1B">
      <w:pPr>
        <w:ind w:firstLine="720"/>
        <w:jc w:val="both"/>
      </w:pPr>
      <w:r w:rsidRPr="008F696E">
        <w:t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</w:t>
      </w:r>
    </w:p>
    <w:p w:rsidR="00AA6FBE" w:rsidRDefault="00AA6FBE" w:rsidP="00942B1B">
      <w:pPr>
        <w:widowControl w:val="0"/>
        <w:suppressAutoHyphens/>
        <w:autoSpaceDE w:val="0"/>
        <w:ind w:firstLine="708"/>
        <w:jc w:val="both"/>
        <w:rPr>
          <w:lang w:eastAsia="en-US"/>
        </w:rPr>
      </w:pPr>
    </w:p>
    <w:p w:rsidR="00AA6FBE" w:rsidRPr="008F696E" w:rsidRDefault="00AA6FBE" w:rsidP="00942B1B">
      <w:pPr>
        <w:widowControl w:val="0"/>
        <w:suppressAutoHyphens/>
        <w:autoSpaceDE w:val="0"/>
        <w:ind w:firstLine="708"/>
        <w:jc w:val="both"/>
      </w:pPr>
      <w:r w:rsidRPr="008F696E">
        <w:rPr>
          <w:lang w:eastAsia="en-US"/>
        </w:rPr>
        <w:t xml:space="preserve"> </w:t>
      </w:r>
      <w:r w:rsidRPr="008F696E">
        <w:t>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25 - 30 минут в день. В середине непосредственно образовательной деятельности статического характера проводятся физкультурные минутки.</w:t>
      </w:r>
    </w:p>
    <w:p w:rsidR="00AA6FBE" w:rsidRDefault="00AA6FBE" w:rsidP="00942B1B">
      <w:pPr>
        <w:widowControl w:val="0"/>
        <w:suppressAutoHyphens/>
        <w:autoSpaceDE w:val="0"/>
        <w:ind w:firstLine="708"/>
        <w:jc w:val="both"/>
      </w:pPr>
      <w:r w:rsidRPr="008F696E">
        <w:t>Образовательную деятельность, требующую повышенной познавательной активности и умственного напряжения детей, следует орган</w:t>
      </w:r>
      <w:r>
        <w:t>изовывать в первую половину дня,</w:t>
      </w:r>
      <w:r w:rsidRPr="00942B1B">
        <w:t xml:space="preserve"> </w:t>
      </w:r>
      <w:r>
        <w:t>в дни наиболее высокой работоспособности детей (вторник, среда).</w:t>
      </w:r>
      <w:r w:rsidRPr="008F696E">
        <w:t xml:space="preserve"> Для профилактики утомления детей рекомендуется проводить физкультурные, музыкальные занятия, ритмику и т.п.</w:t>
      </w:r>
    </w:p>
    <w:p w:rsidR="00AA6FBE" w:rsidRDefault="00AA6FBE" w:rsidP="00942B1B">
      <w:pPr>
        <w:ind w:firstLine="540"/>
        <w:jc w:val="both"/>
      </w:pPr>
    </w:p>
    <w:p w:rsidR="00AA6FBE" w:rsidRDefault="00AA6FBE" w:rsidP="00942B1B">
      <w:pPr>
        <w:ind w:firstLine="540"/>
        <w:jc w:val="both"/>
      </w:pPr>
      <w:r>
        <w:t xml:space="preserve">Максимально допустимый объём недельной образовательной нагрузки для детей дошкольного возраста составляет:       </w:t>
      </w:r>
    </w:p>
    <w:p w:rsidR="00AA6FBE" w:rsidRDefault="00AA6FBE" w:rsidP="00942B1B">
      <w:pPr>
        <w:numPr>
          <w:ilvl w:val="0"/>
          <w:numId w:val="6"/>
        </w:numPr>
        <w:jc w:val="both"/>
      </w:pPr>
      <w:r>
        <w:t>Во второй группе детей раннего возраста (дети от 1,5 до 2 лет)  – до 10 развивающих образовательных ситуаций на игровой основе;</w:t>
      </w:r>
    </w:p>
    <w:p w:rsidR="00AA6FBE" w:rsidRDefault="00AA6FBE" w:rsidP="00942B1B">
      <w:pPr>
        <w:numPr>
          <w:ilvl w:val="0"/>
          <w:numId w:val="6"/>
        </w:numPr>
        <w:jc w:val="both"/>
      </w:pPr>
      <w:r>
        <w:t xml:space="preserve">В 1 младшей группе (дети 3 – </w:t>
      </w:r>
      <w:proofErr w:type="spellStart"/>
      <w:r>
        <w:t>го</w:t>
      </w:r>
      <w:proofErr w:type="spellEnd"/>
      <w:r>
        <w:t xml:space="preserve"> года жизни) – до 10  развивающих образовательных ситуаций на игровой основе;</w:t>
      </w:r>
    </w:p>
    <w:p w:rsidR="00AA6FBE" w:rsidRDefault="00AA6FBE" w:rsidP="00942B1B">
      <w:pPr>
        <w:numPr>
          <w:ilvl w:val="0"/>
          <w:numId w:val="6"/>
        </w:numPr>
        <w:jc w:val="both"/>
      </w:pPr>
      <w:r>
        <w:lastRenderedPageBreak/>
        <w:t xml:space="preserve">Во 2 младшей группе (дети 4– </w:t>
      </w:r>
      <w:proofErr w:type="spellStart"/>
      <w:r>
        <w:t>го</w:t>
      </w:r>
      <w:proofErr w:type="spellEnd"/>
      <w:r>
        <w:t xml:space="preserve"> года жизни) – до 10  развивающих образовательных ситуаций на игровой основе;</w:t>
      </w:r>
    </w:p>
    <w:p w:rsidR="00AA6FBE" w:rsidRDefault="00AA6FBE" w:rsidP="00942B1B">
      <w:pPr>
        <w:numPr>
          <w:ilvl w:val="0"/>
          <w:numId w:val="6"/>
        </w:numPr>
        <w:jc w:val="both"/>
      </w:pPr>
      <w:r>
        <w:t>В средней группе (дети 5-го года жизни) – до 11 образовательных ситуаций непосредственно образовательной деятельности;</w:t>
      </w:r>
    </w:p>
    <w:p w:rsidR="00AA6FBE" w:rsidRDefault="00AA6FBE" w:rsidP="00942B1B">
      <w:pPr>
        <w:numPr>
          <w:ilvl w:val="0"/>
          <w:numId w:val="6"/>
        </w:numPr>
        <w:jc w:val="both"/>
      </w:pPr>
      <w:r>
        <w:t>В старшей  группе   (дети 6-го года жизни) – до 14 образовательных ситуаций непосредственно образовательной деятельности;</w:t>
      </w:r>
    </w:p>
    <w:p w:rsidR="00AA6FBE" w:rsidRDefault="00AA6FBE" w:rsidP="00942B1B">
      <w:pPr>
        <w:numPr>
          <w:ilvl w:val="0"/>
          <w:numId w:val="6"/>
        </w:numPr>
        <w:jc w:val="both"/>
      </w:pPr>
      <w:r>
        <w:t>В подготовительной  группе (дети 7–</w:t>
      </w:r>
      <w:proofErr w:type="spellStart"/>
      <w:r>
        <w:t>го</w:t>
      </w:r>
      <w:proofErr w:type="spellEnd"/>
      <w:r>
        <w:t xml:space="preserve"> года жизни) – до 15 образовательных ситуаций непосредственно образовательной деятельности.</w:t>
      </w:r>
    </w:p>
    <w:p w:rsidR="00AA6FBE" w:rsidRDefault="00AA6FBE" w:rsidP="00942B1B">
      <w:pPr>
        <w:widowControl w:val="0"/>
        <w:suppressAutoHyphens/>
        <w:autoSpaceDE w:val="0"/>
        <w:ind w:firstLine="708"/>
        <w:jc w:val="both"/>
      </w:pPr>
    </w:p>
    <w:p w:rsidR="00AA6FBE" w:rsidRPr="008F696E" w:rsidRDefault="00AA6FBE" w:rsidP="00942B1B">
      <w:pPr>
        <w:widowControl w:val="0"/>
        <w:suppressAutoHyphens/>
        <w:autoSpaceDE w:val="0"/>
        <w:ind w:firstLine="708"/>
        <w:jc w:val="both"/>
      </w:pPr>
      <w:r w:rsidRPr="00942B1B">
        <w:t>В разновозрастной группе продолжительность непосредственно образовательной деятельности дифференцируется в зависимости от возраста детей. С целью соблюдения возрастных регламентов НОД начинают со старшими детьми, постепенно подключая детей младшего возраста.</w:t>
      </w:r>
    </w:p>
    <w:p w:rsidR="00AA6FBE" w:rsidRDefault="00AA6FBE" w:rsidP="001A4B0D">
      <w:pPr>
        <w:ind w:firstLine="720"/>
        <w:jc w:val="both"/>
      </w:pPr>
    </w:p>
    <w:p w:rsidR="00AA6FBE" w:rsidRDefault="00AA6FBE" w:rsidP="001A4B0D">
      <w:pPr>
        <w:ind w:firstLine="720"/>
        <w:jc w:val="both"/>
      </w:pPr>
      <w:r>
        <w:t>Особое внимание в течение всего периода пребывания воспитанников в дошкольном учреждении уделяется рациональной организации ежедневной двигательной активности. Этому способствует ежедневное проведение различных видов гимнастик, физических, профилактических упражнений, подвижных, спортивных игр, динамического часа, спортивных праздников и развлечений. Физическое воспитание детей в ДОУ направлено на улучшение состояния здоровья и физическое развитие, расширение функциональных возможностей растущего организма, формирование двигательных навыков и двигательных качеств.</w:t>
      </w:r>
    </w:p>
    <w:p w:rsidR="00AA6FBE" w:rsidRPr="008F696E" w:rsidRDefault="00AA6FBE" w:rsidP="00942B1B">
      <w:pPr>
        <w:widowControl w:val="0"/>
        <w:suppressAutoHyphens/>
        <w:autoSpaceDE w:val="0"/>
        <w:ind w:firstLine="708"/>
        <w:jc w:val="both"/>
      </w:pPr>
      <w:r>
        <w:t xml:space="preserve">Непосредственно образовательная деятельность физкультурно –  оздоровительного и художественно-эстетического цикла занимает не менее 50% общего объёма времени. Физкультура для дошкольников проводится 4 раза в неделю (для детей с 5 до 7 лет), 3 раза в неделю - (для детей с 2 до 5 лет), для детей от 1,5 до 2 лет – 2 раза в неделю. </w:t>
      </w:r>
      <w:r w:rsidRPr="008F696E">
        <w:t xml:space="preserve">С детьми второго года жизни занятия по физическому развитию основной образовательной программы проводят в групповом помещении, с детьми третьего года жизни - в групповом помещении или в физкультурном зале. </w:t>
      </w:r>
    </w:p>
    <w:p w:rsidR="00AA6FBE" w:rsidRPr="008F696E" w:rsidRDefault="00AA6FBE" w:rsidP="00942B1B">
      <w:pPr>
        <w:widowControl w:val="0"/>
        <w:suppressAutoHyphens/>
        <w:autoSpaceDE w:val="0"/>
        <w:ind w:firstLine="708"/>
        <w:jc w:val="both"/>
      </w:pPr>
      <w:r>
        <w:t xml:space="preserve">Длительность физкультуры зависит от возраста детей, соответствует максимальному объему учебной нагрузки, не превышает допустимой нормы </w:t>
      </w:r>
      <w:r w:rsidRPr="008F696E">
        <w:t xml:space="preserve">и составляет: </w:t>
      </w:r>
    </w:p>
    <w:p w:rsidR="00AA6FBE" w:rsidRPr="008F696E" w:rsidRDefault="00AA6FBE" w:rsidP="00942B1B">
      <w:pPr>
        <w:widowControl w:val="0"/>
        <w:suppressAutoHyphens/>
        <w:autoSpaceDE w:val="0"/>
        <w:ind w:firstLine="708"/>
        <w:jc w:val="both"/>
      </w:pPr>
      <w:r w:rsidRPr="008F696E">
        <w:t>- в младшей группе - 15 мин.,</w:t>
      </w:r>
    </w:p>
    <w:p w:rsidR="00AA6FBE" w:rsidRPr="008F696E" w:rsidRDefault="00AA6FBE" w:rsidP="00942B1B">
      <w:pPr>
        <w:widowControl w:val="0"/>
        <w:suppressAutoHyphens/>
        <w:autoSpaceDE w:val="0"/>
        <w:ind w:firstLine="708"/>
        <w:jc w:val="both"/>
      </w:pPr>
      <w:r w:rsidRPr="008F696E">
        <w:t>- в средней группе - 20 мин.,</w:t>
      </w:r>
    </w:p>
    <w:p w:rsidR="00AA6FBE" w:rsidRPr="008F696E" w:rsidRDefault="00AA6FBE" w:rsidP="00942B1B">
      <w:pPr>
        <w:widowControl w:val="0"/>
        <w:suppressAutoHyphens/>
        <w:autoSpaceDE w:val="0"/>
        <w:ind w:firstLine="708"/>
        <w:jc w:val="both"/>
      </w:pPr>
      <w:r w:rsidRPr="008F696E">
        <w:t>- в старшей группе - 25 мин.,</w:t>
      </w:r>
    </w:p>
    <w:p w:rsidR="00AA6FBE" w:rsidRDefault="00AA6FBE" w:rsidP="00942B1B">
      <w:pPr>
        <w:widowControl w:val="0"/>
        <w:suppressAutoHyphens/>
        <w:autoSpaceDE w:val="0"/>
        <w:ind w:firstLine="708"/>
        <w:jc w:val="both"/>
      </w:pPr>
      <w:r w:rsidRPr="008F696E">
        <w:t>- в подготовительной группе - 30 мин.</w:t>
      </w:r>
    </w:p>
    <w:p w:rsidR="00AA6FBE" w:rsidRPr="008F696E" w:rsidRDefault="00AA6FBE" w:rsidP="00942B1B">
      <w:pPr>
        <w:widowControl w:val="0"/>
        <w:suppressAutoHyphens/>
        <w:autoSpaceDE w:val="0"/>
        <w:ind w:firstLine="708"/>
        <w:jc w:val="both"/>
      </w:pPr>
      <w:r w:rsidRPr="008F696E">
        <w:t xml:space="preserve">Один раз в неделю для детей 5 - 7 лет следует круглогодично организовывать занятия по физическому развитию детей на открытом воздухе. Их проводят только при отсутствии у детей медицинских противопоказаний и наличии у детей спортивной одежды, соответствующей погодным условиям. </w:t>
      </w:r>
    </w:p>
    <w:p w:rsidR="00AA6FBE" w:rsidRPr="008F696E" w:rsidRDefault="00AA6FBE" w:rsidP="00942B1B">
      <w:pPr>
        <w:widowControl w:val="0"/>
        <w:suppressAutoHyphens/>
        <w:autoSpaceDE w:val="0"/>
        <w:ind w:firstLine="708"/>
        <w:jc w:val="both"/>
      </w:pPr>
      <w:r w:rsidRPr="008F696E">
        <w:t>В теплое время года при благоприятных метеорологических условиях непосредственно образовательную деятельность по физическому развитию рекомендуется организовывать на открытом воздухе.</w:t>
      </w:r>
    </w:p>
    <w:p w:rsidR="00AA6FBE" w:rsidRDefault="00AA6FBE" w:rsidP="00942B1B">
      <w:pPr>
        <w:ind w:firstLine="720"/>
        <w:jc w:val="both"/>
      </w:pPr>
    </w:p>
    <w:p w:rsidR="00AA6FBE" w:rsidRDefault="00AA6FBE" w:rsidP="00942B1B">
      <w:pPr>
        <w:ind w:firstLine="720"/>
        <w:jc w:val="both"/>
      </w:pPr>
      <w:r>
        <w:t>Для профилактики утомляемости детей образовательная область «Познавательное развитие» сочетается с образовательной деятельностью, направленной на физическое и художественно-эстетическое развитие детей. Реализация образовательной области «Социально – коммуникативное развитие» осуществляется через интеграцию разных видов совместной с педагогом и самостоятельной детской деятельности в организации мероприятий  режима дня через проведение комплексных мероприятий в рамках образовательных областей, оздоровительных, профилактических, познавательных, индивидуальных и  др. мероприятий.</w:t>
      </w:r>
    </w:p>
    <w:p w:rsidR="00AA6FBE" w:rsidRPr="00942B1B" w:rsidRDefault="00AA6FBE" w:rsidP="00942B1B">
      <w:pPr>
        <w:ind w:firstLine="720"/>
        <w:jc w:val="both"/>
      </w:pPr>
      <w:r>
        <w:t xml:space="preserve">Во второй половине дня кроме реализации образовательных областей проводятся познавательные, профилактические и оздоровительные мероприятия. Оздоровительные мероприятия реализуются в соответствии с планом лечебно – профилактических мероприятий. </w:t>
      </w:r>
    </w:p>
    <w:p w:rsidR="00AA6FBE" w:rsidRDefault="00AA6FBE" w:rsidP="00942B1B">
      <w:pPr>
        <w:ind w:firstLine="720"/>
        <w:jc w:val="both"/>
      </w:pPr>
    </w:p>
    <w:p w:rsidR="00AA6FBE" w:rsidRPr="00942B1B" w:rsidRDefault="00AA6FBE" w:rsidP="00942B1B">
      <w:pPr>
        <w:ind w:firstLine="720"/>
        <w:jc w:val="both"/>
      </w:pPr>
      <w:r>
        <w:t xml:space="preserve">Закаливание детей включает систему мероприятий: </w:t>
      </w:r>
    </w:p>
    <w:p w:rsidR="00AA6FBE" w:rsidRPr="00942B1B" w:rsidRDefault="00AA6FBE" w:rsidP="00942B1B">
      <w:pPr>
        <w:ind w:firstLine="720"/>
        <w:jc w:val="both"/>
      </w:pPr>
      <w:r>
        <w:t xml:space="preserve">а) элементы закаливания в повседневной жизни: умывание прохладной водой, широкая аэрация помещений, правильно организованная прогулка, физические упражнения, проводимые в легкой спортивной одежде в помещении и на открытом воздухе; </w:t>
      </w:r>
    </w:p>
    <w:p w:rsidR="00AA6FBE" w:rsidRDefault="00AA6FBE" w:rsidP="00942B1B">
      <w:pPr>
        <w:ind w:firstLine="720"/>
        <w:jc w:val="both"/>
      </w:pPr>
      <w:r>
        <w:t xml:space="preserve">б) специальные мероприятия: водные, воздушные и солнечные, а также обеспечивающие общее закаливание организма: в младших группах (1,5-3 года) – хождение по мокрым соляным дорожкам; начиная со второй младшей группы </w:t>
      </w:r>
      <w:proofErr w:type="gramStart"/>
      <w:r>
        <w:t>закаливание</w:t>
      </w:r>
      <w:proofErr w:type="gramEnd"/>
      <w:r>
        <w:t xml:space="preserve"> проводится в виде обливания ног водой контрастных температур. </w:t>
      </w:r>
    </w:p>
    <w:p w:rsidR="00AA6FBE" w:rsidRDefault="00AA6FBE" w:rsidP="00942B1B">
      <w:pPr>
        <w:ind w:firstLine="720"/>
        <w:jc w:val="both"/>
      </w:pPr>
      <w:r>
        <w:t>Для детей основные природные факторы (солнце, воздух и вода) используют дифференцированно в зависимости от возраста детей, состояния их здоровья, со строгим соблюдением методических рекомендаций. Закаливающие мероприятия меняются в зависимости от сезона года, температуры воздуха в групповых помещениях, эпидемиологической обстановки.</w:t>
      </w:r>
    </w:p>
    <w:p w:rsidR="00AA6FBE" w:rsidRDefault="00AA6FBE" w:rsidP="00942B1B">
      <w:pPr>
        <w:widowControl w:val="0"/>
        <w:autoSpaceDE w:val="0"/>
        <w:autoSpaceDN w:val="0"/>
        <w:adjustRightInd w:val="0"/>
        <w:ind w:firstLine="720"/>
        <w:jc w:val="both"/>
        <w:rPr>
          <w:rFonts w:eastAsia="MS Mincho"/>
          <w:lang w:eastAsia="en-US"/>
        </w:rPr>
      </w:pPr>
    </w:p>
    <w:p w:rsidR="00AA6FBE" w:rsidRDefault="00AA6FBE" w:rsidP="00942B1B">
      <w:pPr>
        <w:widowControl w:val="0"/>
        <w:autoSpaceDE w:val="0"/>
        <w:autoSpaceDN w:val="0"/>
        <w:adjustRightInd w:val="0"/>
        <w:ind w:firstLine="720"/>
        <w:jc w:val="both"/>
      </w:pPr>
      <w:r w:rsidRPr="008F696E">
        <w:rPr>
          <w:rFonts w:eastAsia="MS Mincho"/>
          <w:lang w:eastAsia="en-US"/>
        </w:rPr>
        <w:t>В середине учебного года (я</w:t>
      </w:r>
      <w:r>
        <w:rPr>
          <w:rFonts w:eastAsia="MS Mincho"/>
          <w:lang w:eastAsia="en-US"/>
        </w:rPr>
        <w:t>нварь</w:t>
      </w:r>
      <w:r w:rsidRPr="008F696E">
        <w:rPr>
          <w:rFonts w:eastAsia="MS Mincho"/>
          <w:lang w:eastAsia="en-US"/>
        </w:rPr>
        <w:t xml:space="preserve">) для воспитанников организуются недельные каникулы. В дни каникул и в летний период с 01 июня по 31 августа непосредственно-образовательная деятельность не проводится, проводится только деятельность </w:t>
      </w:r>
      <w:r>
        <w:rPr>
          <w:rFonts w:eastAsia="MS Mincho"/>
          <w:lang w:eastAsia="en-US"/>
        </w:rPr>
        <w:t>физкультурно-оздоровительной</w:t>
      </w:r>
      <w:r w:rsidRPr="008F696E">
        <w:rPr>
          <w:rFonts w:eastAsia="MS Mincho"/>
          <w:lang w:eastAsia="en-US"/>
        </w:rPr>
        <w:t xml:space="preserve"> направленности, </w:t>
      </w:r>
      <w:r>
        <w:rPr>
          <w:rFonts w:eastAsia="MS Mincho"/>
          <w:lang w:eastAsia="en-US"/>
        </w:rPr>
        <w:t xml:space="preserve">в том числе </w:t>
      </w:r>
      <w:r w:rsidRPr="008F696E">
        <w:rPr>
          <w:rFonts w:eastAsia="MS Mincho"/>
          <w:lang w:eastAsia="en-US"/>
        </w:rPr>
        <w:t>спортивные мероприятия и подвижные игры, спортивные праздники, экскурсии и др., а также увеличивается продолжительность прогулок.</w:t>
      </w:r>
      <w:r>
        <w:rPr>
          <w:rFonts w:eastAsia="MS Mincho"/>
          <w:lang w:eastAsia="en-US"/>
        </w:rPr>
        <w:t xml:space="preserve"> </w:t>
      </w:r>
      <w:r>
        <w:t>В целях закрепления программ дошкольного образования и расширении кругозора детей, развития творческих способностей в летний период возможна организация деятельности художественно-эстетической направленности (рисование, лепка, конструирование, аппликация, ручной труд).</w:t>
      </w:r>
    </w:p>
    <w:p w:rsidR="00AA6FBE" w:rsidRDefault="00AA6FBE" w:rsidP="00942B1B">
      <w:pPr>
        <w:widowControl w:val="0"/>
        <w:autoSpaceDE w:val="0"/>
        <w:autoSpaceDN w:val="0"/>
        <w:adjustRightInd w:val="0"/>
        <w:ind w:firstLine="720"/>
        <w:jc w:val="both"/>
      </w:pPr>
      <w:r>
        <w:t xml:space="preserve"> Организация каникулярного отдыха в детском саду имеет свою специфику и определяется задачами воспитания в дошкольном учреждении. Для эффективного физиологического и психологического развития детей планирование каникулярного отдыха тщательно продумывается. Больше проводится спортивных и подвижных игр, спортивных праздников, экскурсий, увеличивается продолжительность прогулок. </w:t>
      </w:r>
    </w:p>
    <w:p w:rsidR="00AA6FBE" w:rsidRDefault="00AA6FBE" w:rsidP="00942B1B">
      <w:pPr>
        <w:widowControl w:val="0"/>
        <w:autoSpaceDE w:val="0"/>
        <w:autoSpaceDN w:val="0"/>
        <w:adjustRightInd w:val="0"/>
        <w:ind w:firstLine="720"/>
        <w:jc w:val="both"/>
      </w:pPr>
      <w:r>
        <w:t xml:space="preserve">В теплое время года при благоприятных метеорологических условиях максимальное число занятий физкультурой проводится на открытом воздухе. Содержание педагогической работы в этот период направлено на создание оптимальных условий для активного отдыха детей, создания положительного эмоционального состояния, увеличение объема двигательной активности, обеспечение мер по укреплению здоровья, закаливанию организма, повышению эффективности прогулки. </w:t>
      </w:r>
    </w:p>
    <w:p w:rsidR="00AA6FBE" w:rsidRDefault="00AA6FBE" w:rsidP="00942B1B">
      <w:pPr>
        <w:ind w:firstLine="720"/>
        <w:jc w:val="both"/>
      </w:pPr>
    </w:p>
    <w:p w:rsidR="00AA6FBE" w:rsidRDefault="00AA6FBE" w:rsidP="00942B1B">
      <w:pPr>
        <w:ind w:firstLine="720"/>
        <w:jc w:val="both"/>
      </w:pPr>
      <w:r>
        <w:t>Непосредственно образовательная деятельность художественно-эстетической и физкультурно-оздоровительной направленности в каникулярные дни проводится в разнообразных нестандартных формах (в виде путешествий, развлечений, экскурсий и т.д.).</w:t>
      </w:r>
      <w:r>
        <w:rPr>
          <w:color w:val="FF0000"/>
        </w:rPr>
        <w:t xml:space="preserve">  </w:t>
      </w:r>
      <w:r>
        <w:t>В теплое время года при благоприятных метеорологических условиях на открытом воздухе проводится совместная деятельность детей по образовательным областям «Физическое развитие», «Социально – коммуникативное развитие», «Художественно - эстетическое развитие». Планирование зимних и летних каникул определяется в соответствии с сезонными и погодными условиями.</w:t>
      </w:r>
    </w:p>
    <w:p w:rsidR="00AA6FBE" w:rsidRDefault="00AA6FBE" w:rsidP="00942B1B">
      <w:pPr>
        <w:widowControl w:val="0"/>
        <w:suppressAutoHyphens/>
        <w:autoSpaceDE w:val="0"/>
        <w:ind w:firstLine="709"/>
        <w:jc w:val="both"/>
        <w:rPr>
          <w:lang w:eastAsia="en-US"/>
        </w:rPr>
      </w:pPr>
    </w:p>
    <w:p w:rsidR="00AA6FBE" w:rsidRPr="008F696E" w:rsidRDefault="00AA6FBE" w:rsidP="00942B1B">
      <w:pPr>
        <w:widowControl w:val="0"/>
        <w:suppressAutoHyphens/>
        <w:autoSpaceDE w:val="0"/>
        <w:ind w:firstLine="709"/>
        <w:jc w:val="both"/>
        <w:rPr>
          <w:lang w:eastAsia="en-US"/>
        </w:rPr>
      </w:pPr>
      <w:r w:rsidRPr="008F696E">
        <w:rPr>
          <w:lang w:eastAsia="en-US"/>
        </w:rPr>
        <w:t>Домашние задания воспитанникам Детского сада не задают.</w:t>
      </w:r>
    </w:p>
    <w:p w:rsidR="00AA6FBE" w:rsidRDefault="00AA6FBE" w:rsidP="00942B1B">
      <w:pPr>
        <w:ind w:firstLine="720"/>
        <w:jc w:val="both"/>
      </w:pPr>
    </w:p>
    <w:p w:rsidR="00AA6FBE" w:rsidRDefault="00AA6FBE" w:rsidP="009A35D4">
      <w:pPr>
        <w:ind w:left="360"/>
        <w:jc w:val="center"/>
        <w:rPr>
          <w:b/>
          <w:bCs/>
          <w:caps/>
          <w:sz w:val="28"/>
          <w:szCs w:val="28"/>
        </w:rPr>
      </w:pPr>
    </w:p>
    <w:p w:rsidR="00AA6FBE" w:rsidRDefault="00AA6FBE" w:rsidP="009A35D4">
      <w:pPr>
        <w:ind w:left="360"/>
        <w:jc w:val="center"/>
        <w:rPr>
          <w:b/>
          <w:bCs/>
          <w:caps/>
          <w:sz w:val="28"/>
          <w:szCs w:val="28"/>
        </w:rPr>
      </w:pPr>
    </w:p>
    <w:p w:rsidR="00AA6FBE" w:rsidRDefault="00AA6FBE" w:rsidP="009A35D4">
      <w:pPr>
        <w:ind w:left="360"/>
        <w:jc w:val="center"/>
        <w:rPr>
          <w:b/>
          <w:bCs/>
          <w:caps/>
          <w:sz w:val="28"/>
          <w:szCs w:val="28"/>
        </w:rPr>
      </w:pPr>
    </w:p>
    <w:p w:rsidR="00AA6FBE" w:rsidRDefault="00AA6FBE" w:rsidP="009A35D4">
      <w:pPr>
        <w:ind w:left="360"/>
        <w:jc w:val="center"/>
        <w:rPr>
          <w:b/>
          <w:bCs/>
          <w:caps/>
          <w:sz w:val="28"/>
          <w:szCs w:val="28"/>
        </w:rPr>
      </w:pPr>
    </w:p>
    <w:p w:rsidR="00AA6FBE" w:rsidRDefault="00AA6FBE" w:rsidP="009A35D4">
      <w:pPr>
        <w:ind w:left="360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  <w:lang w:val="en-US"/>
        </w:rPr>
        <w:t>II</w:t>
      </w:r>
      <w:r>
        <w:rPr>
          <w:b/>
          <w:bCs/>
          <w:caps/>
          <w:sz w:val="28"/>
          <w:szCs w:val="28"/>
        </w:rPr>
        <w:t>. Объем образовательной нагрузки детей</w:t>
      </w:r>
    </w:p>
    <w:p w:rsidR="00AA6FBE" w:rsidRDefault="00AA6FBE" w:rsidP="009A35D4">
      <w:pPr>
        <w:ind w:left="360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 xml:space="preserve"> </w:t>
      </w:r>
    </w:p>
    <w:tbl>
      <w:tblPr>
        <w:tblW w:w="15575" w:type="dxa"/>
        <w:tblInd w:w="-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820"/>
        <w:gridCol w:w="540"/>
        <w:gridCol w:w="877"/>
        <w:gridCol w:w="851"/>
        <w:gridCol w:w="840"/>
        <w:gridCol w:w="719"/>
        <w:gridCol w:w="850"/>
        <w:gridCol w:w="801"/>
        <w:gridCol w:w="1044"/>
        <w:gridCol w:w="780"/>
        <w:gridCol w:w="921"/>
        <w:gridCol w:w="829"/>
        <w:gridCol w:w="994"/>
      </w:tblGrid>
      <w:tr w:rsidR="00AA6FBE" w:rsidTr="00E41006">
        <w:trPr>
          <w:trHeight w:val="319"/>
        </w:trPr>
        <w:tc>
          <w:tcPr>
            <w:tcW w:w="709" w:type="dxa"/>
            <w:vMerge w:val="restar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  <w:p w:rsidR="00AA6FBE" w:rsidRDefault="00AA6FBE" w:rsidP="009A35D4">
            <w:pPr>
              <w:jc w:val="center"/>
            </w:pPr>
            <w:r>
              <w:t>№</w:t>
            </w:r>
          </w:p>
          <w:p w:rsidR="00AA6FBE" w:rsidRDefault="00AA6FBE" w:rsidP="009A35D4">
            <w:pPr>
              <w:jc w:val="center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820" w:type="dxa"/>
            <w:vMerge w:val="restart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rPr>
                <w:b/>
                <w:bCs/>
              </w:rPr>
            </w:pPr>
          </w:p>
          <w:p w:rsidR="00AA6FBE" w:rsidRDefault="00AA6FBE" w:rsidP="009A35D4">
            <w:pPr>
              <w:jc w:val="center"/>
              <w:rPr>
                <w:caps/>
              </w:rPr>
            </w:pPr>
            <w:r>
              <w:rPr>
                <w:caps/>
              </w:rPr>
              <w:t xml:space="preserve">Перечень </w:t>
            </w:r>
          </w:p>
          <w:p w:rsidR="00AA6FBE" w:rsidRDefault="00AA6FBE" w:rsidP="009A35D4">
            <w:pPr>
              <w:jc w:val="center"/>
              <w:rPr>
                <w:b/>
                <w:bCs/>
                <w:caps/>
              </w:rPr>
            </w:pPr>
            <w:r>
              <w:rPr>
                <w:caps/>
              </w:rPr>
              <w:t>образовательных областей</w:t>
            </w:r>
          </w:p>
        </w:tc>
        <w:tc>
          <w:tcPr>
            <w:tcW w:w="10046" w:type="dxa"/>
            <w:gridSpan w:val="1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t>Возрастные группы</w:t>
            </w:r>
          </w:p>
        </w:tc>
      </w:tr>
      <w:tr w:rsidR="00AA6FBE" w:rsidTr="00E41006">
        <w:trPr>
          <w:cantSplit/>
          <w:trHeight w:val="1000"/>
        </w:trPr>
        <w:tc>
          <w:tcPr>
            <w:tcW w:w="709" w:type="dxa"/>
            <w:vMerge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  <w:vAlign w:val="center"/>
          </w:tcPr>
          <w:p w:rsidR="00AA6FBE" w:rsidRDefault="00AA6FBE" w:rsidP="009A35D4"/>
        </w:tc>
        <w:tc>
          <w:tcPr>
            <w:tcW w:w="4820" w:type="dxa"/>
            <w:vMerge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AA6FBE" w:rsidRDefault="00AA6FBE" w:rsidP="009A35D4">
            <w:pPr>
              <w:rPr>
                <w:b/>
                <w:bCs/>
                <w:caps/>
              </w:rPr>
            </w:pPr>
          </w:p>
        </w:tc>
        <w:tc>
          <w:tcPr>
            <w:tcW w:w="1417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textDirection w:val="btLr"/>
            <w:vAlign w:val="center"/>
          </w:tcPr>
          <w:p w:rsidR="00AA6FBE" w:rsidRDefault="00AA6FBE" w:rsidP="009A35D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группа раннего возраста</w:t>
            </w:r>
          </w:p>
          <w:p w:rsidR="00AA6FBE" w:rsidRDefault="00AA6FBE" w:rsidP="009A35D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(10)</w:t>
            </w:r>
          </w:p>
        </w:tc>
        <w:tc>
          <w:tcPr>
            <w:tcW w:w="1691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textDirection w:val="btLr"/>
            <w:vAlign w:val="center"/>
          </w:tcPr>
          <w:p w:rsidR="00AA6FBE" w:rsidRDefault="00AA6FBE" w:rsidP="009A35D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t xml:space="preserve">1 </w:t>
            </w:r>
            <w:r>
              <w:rPr>
                <w:sz w:val="20"/>
                <w:szCs w:val="20"/>
              </w:rPr>
              <w:t>младшая</w:t>
            </w:r>
          </w:p>
          <w:p w:rsidR="00AA6FBE" w:rsidRDefault="00AA6FBE" w:rsidP="009A35D4">
            <w:pPr>
              <w:ind w:left="113" w:right="113"/>
              <w:jc w:val="center"/>
            </w:pPr>
            <w:r>
              <w:rPr>
                <w:sz w:val="20"/>
                <w:szCs w:val="20"/>
              </w:rPr>
              <w:t>(10)</w:t>
            </w:r>
          </w:p>
        </w:tc>
        <w:tc>
          <w:tcPr>
            <w:tcW w:w="1569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textDirection w:val="btLr"/>
            <w:vAlign w:val="center"/>
          </w:tcPr>
          <w:p w:rsidR="00AA6FBE" w:rsidRDefault="00AA6FBE" w:rsidP="009A35D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t xml:space="preserve">2 </w:t>
            </w:r>
            <w:r>
              <w:rPr>
                <w:sz w:val="20"/>
                <w:szCs w:val="20"/>
              </w:rPr>
              <w:t>младшая</w:t>
            </w:r>
          </w:p>
          <w:p w:rsidR="00AA6FBE" w:rsidRDefault="00AA6FBE" w:rsidP="009A35D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(15)</w:t>
            </w:r>
          </w:p>
          <w:p w:rsidR="00AA6FBE" w:rsidRDefault="00AA6FBE" w:rsidP="009A35D4">
            <w:pPr>
              <w:ind w:left="113" w:right="113"/>
              <w:jc w:val="center"/>
            </w:pPr>
          </w:p>
        </w:tc>
        <w:tc>
          <w:tcPr>
            <w:tcW w:w="1845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textDirection w:val="btLr"/>
            <w:vAlign w:val="center"/>
          </w:tcPr>
          <w:p w:rsidR="00AA6FBE" w:rsidRDefault="00AA6FBE" w:rsidP="009A35D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Средняя</w:t>
            </w:r>
          </w:p>
          <w:p w:rsidR="00AA6FBE" w:rsidRDefault="00AA6FBE" w:rsidP="009A35D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(20)</w:t>
            </w:r>
          </w:p>
        </w:tc>
        <w:tc>
          <w:tcPr>
            <w:tcW w:w="1701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textDirection w:val="btLr"/>
            <w:vAlign w:val="center"/>
          </w:tcPr>
          <w:p w:rsidR="00AA6FBE" w:rsidRDefault="00AA6FBE" w:rsidP="009A35D4">
            <w:pPr>
              <w:ind w:left="113" w:right="113"/>
              <w:jc w:val="center"/>
            </w:pPr>
          </w:p>
          <w:p w:rsidR="00AA6FBE" w:rsidRDefault="00AA6FBE" w:rsidP="009A35D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Старшая</w:t>
            </w:r>
          </w:p>
          <w:p w:rsidR="00AA6FBE" w:rsidRDefault="00AA6FBE" w:rsidP="009A35D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(25)</w:t>
            </w:r>
          </w:p>
          <w:p w:rsidR="00AA6FBE" w:rsidRDefault="00AA6FBE" w:rsidP="009A35D4">
            <w:pPr>
              <w:ind w:left="113" w:right="113"/>
              <w:jc w:val="center"/>
            </w:pPr>
          </w:p>
          <w:p w:rsidR="00AA6FBE" w:rsidRDefault="00AA6FBE" w:rsidP="009A35D4">
            <w:pPr>
              <w:ind w:left="113" w:right="113"/>
              <w:jc w:val="center"/>
            </w:pPr>
          </w:p>
        </w:tc>
        <w:tc>
          <w:tcPr>
            <w:tcW w:w="1823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textDirection w:val="btLr"/>
            <w:vAlign w:val="center"/>
          </w:tcPr>
          <w:p w:rsidR="00AA6FBE" w:rsidRDefault="00AA6FBE" w:rsidP="009A35D4">
            <w:pPr>
              <w:ind w:left="113" w:right="11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Подгото</w:t>
            </w:r>
            <w:proofErr w:type="spellEnd"/>
          </w:p>
          <w:p w:rsidR="00AA6FBE" w:rsidRDefault="00AA6FBE" w:rsidP="009A35D4">
            <w:pPr>
              <w:ind w:left="113" w:right="11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витель</w:t>
            </w:r>
            <w:proofErr w:type="spellEnd"/>
          </w:p>
          <w:p w:rsidR="00AA6FBE" w:rsidRDefault="00AA6FBE" w:rsidP="009A35D4">
            <w:pPr>
              <w:ind w:left="113" w:right="11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ная</w:t>
            </w:r>
            <w:proofErr w:type="spellEnd"/>
          </w:p>
          <w:p w:rsidR="00AA6FBE" w:rsidRPr="000E414F" w:rsidRDefault="00AA6FBE" w:rsidP="009A35D4">
            <w:pPr>
              <w:ind w:left="113" w:right="113"/>
              <w:jc w:val="center"/>
            </w:pPr>
            <w:r w:rsidRPr="000E414F">
              <w:rPr>
                <w:sz w:val="22"/>
                <w:szCs w:val="22"/>
              </w:rPr>
              <w:t>(30)</w:t>
            </w:r>
          </w:p>
        </w:tc>
      </w:tr>
      <w:tr w:rsidR="00AA6FBE" w:rsidTr="00E41006">
        <w:trPr>
          <w:trHeight w:val="405"/>
        </w:trPr>
        <w:tc>
          <w:tcPr>
            <w:tcW w:w="15575" w:type="dxa"/>
            <w:gridSpan w:val="14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AA6FBE" w:rsidRDefault="00AA6FBE" w:rsidP="009A35D4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 xml:space="preserve">«От рождения до школы» под редакцией  Н.Е. </w:t>
            </w:r>
            <w:proofErr w:type="spellStart"/>
            <w:r>
              <w:rPr>
                <w:b/>
                <w:bCs/>
              </w:rPr>
              <w:t>Вераксы</w:t>
            </w:r>
            <w:proofErr w:type="spellEnd"/>
            <w:r>
              <w:rPr>
                <w:b/>
                <w:bCs/>
              </w:rPr>
              <w:t>, Т.С. Комаровой, М.А. Васильевой</w:t>
            </w:r>
          </w:p>
        </w:tc>
      </w:tr>
      <w:tr w:rsidR="00AA6FBE" w:rsidTr="00E41006">
        <w:trPr>
          <w:trHeight w:val="297"/>
        </w:trPr>
        <w:tc>
          <w:tcPr>
            <w:tcW w:w="709" w:type="dxa"/>
            <w:vMerge w:val="restart"/>
            <w:tcBorders>
              <w:top w:val="thinThickSmallGap" w:sz="24" w:space="0" w:color="auto"/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  <w:r>
              <w:rPr>
                <w:b/>
                <w:bCs/>
              </w:rPr>
              <w:t>1.1</w:t>
            </w:r>
          </w:p>
        </w:tc>
        <w:tc>
          <w:tcPr>
            <w:tcW w:w="4820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rPr>
                <w:b/>
                <w:bCs/>
              </w:rPr>
            </w:pPr>
            <w:r>
              <w:rPr>
                <w:b/>
                <w:bCs/>
              </w:rPr>
              <w:t>Познавательное развитие</w:t>
            </w:r>
          </w:p>
        </w:tc>
        <w:tc>
          <w:tcPr>
            <w:tcW w:w="540" w:type="dxa"/>
            <w:vMerge w:val="restart"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77" w:type="dxa"/>
            <w:vMerge w:val="restart"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40м</w:t>
            </w:r>
          </w:p>
        </w:tc>
        <w:tc>
          <w:tcPr>
            <w:tcW w:w="851" w:type="dxa"/>
            <w:vMerge w:val="restart"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40" w:type="dxa"/>
            <w:vMerge w:val="restart"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10м</w:t>
            </w:r>
          </w:p>
        </w:tc>
        <w:tc>
          <w:tcPr>
            <w:tcW w:w="1569" w:type="dxa"/>
            <w:gridSpan w:val="2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1845" w:type="dxa"/>
            <w:gridSpan w:val="2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1701" w:type="dxa"/>
            <w:gridSpan w:val="2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</w:p>
        </w:tc>
        <w:tc>
          <w:tcPr>
            <w:tcW w:w="1823" w:type="dxa"/>
            <w:gridSpan w:val="2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</w:p>
        </w:tc>
      </w:tr>
      <w:tr w:rsidR="00AA6FBE" w:rsidTr="00E41006">
        <w:trPr>
          <w:trHeight w:val="177"/>
        </w:trPr>
        <w:tc>
          <w:tcPr>
            <w:tcW w:w="709" w:type="dxa"/>
            <w:vMerge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</w:p>
        </w:tc>
        <w:tc>
          <w:tcPr>
            <w:tcW w:w="4820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  <w:r>
              <w:t>Образовательные ситуации</w:t>
            </w:r>
          </w:p>
        </w:tc>
        <w:tc>
          <w:tcPr>
            <w:tcW w:w="540" w:type="dxa"/>
            <w:vMerge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:rsidR="00AA6FBE" w:rsidRDefault="00AA6FBE" w:rsidP="009A35D4">
            <w:pPr>
              <w:rPr>
                <w:b/>
                <w:bCs/>
              </w:rPr>
            </w:pPr>
          </w:p>
        </w:tc>
        <w:tc>
          <w:tcPr>
            <w:tcW w:w="877" w:type="dxa"/>
            <w:vMerge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:rsidR="00AA6FBE" w:rsidRDefault="00AA6FBE" w:rsidP="009A35D4">
            <w:pPr>
              <w:rPr>
                <w:b/>
                <w:bCs/>
              </w:rPr>
            </w:pPr>
          </w:p>
        </w:tc>
        <w:tc>
          <w:tcPr>
            <w:tcW w:w="851" w:type="dxa"/>
            <w:vMerge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:rsidR="00AA6FBE" w:rsidRDefault="00AA6FBE" w:rsidP="009A35D4">
            <w:pPr>
              <w:rPr>
                <w:b/>
                <w:bCs/>
              </w:rPr>
            </w:pPr>
          </w:p>
        </w:tc>
        <w:tc>
          <w:tcPr>
            <w:tcW w:w="840" w:type="dxa"/>
            <w:vMerge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:rsidR="00AA6FBE" w:rsidRDefault="00AA6FBE" w:rsidP="009A35D4">
            <w:pPr>
              <w:rPr>
                <w:b/>
                <w:bCs/>
              </w:rPr>
            </w:pPr>
          </w:p>
        </w:tc>
        <w:tc>
          <w:tcPr>
            <w:tcW w:w="1569" w:type="dxa"/>
            <w:gridSpan w:val="2"/>
            <w:vMerge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AA6FBE" w:rsidRDefault="00AA6FBE" w:rsidP="009A35D4"/>
        </w:tc>
        <w:tc>
          <w:tcPr>
            <w:tcW w:w="1845" w:type="dxa"/>
            <w:gridSpan w:val="2"/>
            <w:vMerge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AA6FBE" w:rsidRDefault="00AA6FBE" w:rsidP="009A35D4"/>
        </w:tc>
        <w:tc>
          <w:tcPr>
            <w:tcW w:w="1701" w:type="dxa"/>
            <w:gridSpan w:val="2"/>
            <w:vMerge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AA6FBE" w:rsidRDefault="00AA6FBE" w:rsidP="009A35D4"/>
        </w:tc>
        <w:tc>
          <w:tcPr>
            <w:tcW w:w="1823" w:type="dxa"/>
            <w:gridSpan w:val="2"/>
            <w:vMerge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AA6FBE" w:rsidRDefault="00AA6FBE" w:rsidP="009A35D4"/>
        </w:tc>
      </w:tr>
      <w:tr w:rsidR="00AA6FBE" w:rsidTr="00E41006">
        <w:trPr>
          <w:trHeight w:val="828"/>
        </w:trPr>
        <w:tc>
          <w:tcPr>
            <w:tcW w:w="709" w:type="dxa"/>
            <w:vMerge/>
            <w:tcBorders>
              <w:left w:val="thinThickSmallGap" w:sz="24" w:space="0" w:color="auto"/>
            </w:tcBorders>
            <w:vAlign w:val="center"/>
          </w:tcPr>
          <w:p w:rsidR="00AA6FBE" w:rsidRDefault="00AA6FBE" w:rsidP="009A35D4">
            <w:pPr>
              <w:rPr>
                <w:b/>
                <w:bCs/>
              </w:rPr>
            </w:pPr>
          </w:p>
        </w:tc>
        <w:tc>
          <w:tcPr>
            <w:tcW w:w="4820" w:type="dxa"/>
            <w:tcBorders>
              <w:right w:val="thinThickSmallGap" w:sz="24" w:space="0" w:color="auto"/>
            </w:tcBorders>
          </w:tcPr>
          <w:p w:rsidR="00AA6FBE" w:rsidRDefault="00AA6FBE" w:rsidP="009A35D4">
            <w:r>
              <w:t>Окружающий мир/мир предметов</w:t>
            </w:r>
          </w:p>
          <w:p w:rsidR="00AA6FBE" w:rsidRDefault="00AA6FBE" w:rsidP="009A35D4">
            <w:r>
              <w:t>Дидактический материл/мир природы</w:t>
            </w:r>
          </w:p>
          <w:p w:rsidR="00AA6FBE" w:rsidRDefault="00AA6FBE" w:rsidP="000F451F">
            <w:r>
              <w:t>Строительный материал/ конструирование Сенсорное развитие</w:t>
            </w:r>
          </w:p>
        </w:tc>
        <w:tc>
          <w:tcPr>
            <w:tcW w:w="540" w:type="dxa"/>
            <w:tcBorders>
              <w:left w:val="thinThickSmallGap" w:sz="24" w:space="0" w:color="auto"/>
            </w:tcBorders>
          </w:tcPr>
          <w:p w:rsidR="00AA6FBE" w:rsidRDefault="00AA6FBE" w:rsidP="000E414F">
            <w:pPr>
              <w:jc w:val="center"/>
            </w:pPr>
            <w:r>
              <w:t>1</w:t>
            </w:r>
          </w:p>
          <w:p w:rsidR="00AA6FBE" w:rsidRDefault="00AA6FBE" w:rsidP="000E414F">
            <w:pPr>
              <w:jc w:val="center"/>
            </w:pPr>
            <w:r>
              <w:t>2</w:t>
            </w:r>
          </w:p>
          <w:p w:rsidR="00AA6FBE" w:rsidRDefault="00AA6FBE" w:rsidP="009A35D4">
            <w:pPr>
              <w:jc w:val="center"/>
            </w:pPr>
            <w:r>
              <w:t>1</w:t>
            </w:r>
          </w:p>
        </w:tc>
        <w:tc>
          <w:tcPr>
            <w:tcW w:w="877" w:type="dxa"/>
            <w:tcBorders>
              <w:right w:val="thinThickSmallGap" w:sz="24" w:space="0" w:color="auto"/>
            </w:tcBorders>
          </w:tcPr>
          <w:p w:rsidR="00AA6FBE" w:rsidRDefault="00AA6FBE" w:rsidP="000E414F">
            <w:pPr>
              <w:jc w:val="center"/>
            </w:pPr>
            <w:r>
              <w:t>10м</w:t>
            </w:r>
          </w:p>
          <w:p w:rsidR="00AA6FBE" w:rsidRDefault="00AA6FBE" w:rsidP="000E414F">
            <w:pPr>
              <w:jc w:val="center"/>
            </w:pPr>
            <w:r>
              <w:t>20м</w:t>
            </w:r>
          </w:p>
          <w:p w:rsidR="00AA6FBE" w:rsidRDefault="00AA6FBE" w:rsidP="009A35D4">
            <w:pPr>
              <w:jc w:val="center"/>
            </w:pPr>
            <w:r>
              <w:t>10м</w:t>
            </w:r>
          </w:p>
        </w:tc>
        <w:tc>
          <w:tcPr>
            <w:tcW w:w="851" w:type="dxa"/>
            <w:tcBorders>
              <w:left w:val="thinThickSmallGap" w:sz="24" w:space="0" w:color="auto"/>
            </w:tcBorders>
          </w:tcPr>
          <w:p w:rsidR="00AA6FBE" w:rsidRDefault="00AA6FBE" w:rsidP="000E414F">
            <w:pPr>
              <w:jc w:val="center"/>
            </w:pPr>
            <w:r>
              <w:t xml:space="preserve">1/в </w:t>
            </w:r>
            <w:proofErr w:type="gramStart"/>
            <w:r>
              <w:t>м</w:t>
            </w:r>
            <w:proofErr w:type="gramEnd"/>
            <w:r>
              <w:t>.</w:t>
            </w:r>
          </w:p>
          <w:p w:rsidR="00AA6FBE" w:rsidRDefault="00AA6FBE" w:rsidP="000E414F">
            <w:pPr>
              <w:jc w:val="center"/>
            </w:pPr>
            <w:r>
              <w:t xml:space="preserve">1/в </w:t>
            </w:r>
            <w:proofErr w:type="gramStart"/>
            <w:r>
              <w:t>м</w:t>
            </w:r>
            <w:proofErr w:type="gramEnd"/>
            <w:r>
              <w:t>.</w:t>
            </w:r>
          </w:p>
          <w:p w:rsidR="00AA6FBE" w:rsidRDefault="00AA6FBE" w:rsidP="000E414F">
            <w:pPr>
              <w:jc w:val="center"/>
            </w:pPr>
            <w:r>
              <w:t xml:space="preserve">1/в </w:t>
            </w:r>
            <w:proofErr w:type="gramStart"/>
            <w:r>
              <w:t>м</w:t>
            </w:r>
            <w:proofErr w:type="gramEnd"/>
            <w:r>
              <w:t>.</w:t>
            </w:r>
          </w:p>
          <w:p w:rsidR="00AA6FBE" w:rsidRDefault="00AA6FBE" w:rsidP="009A35D4">
            <w:pPr>
              <w:jc w:val="center"/>
            </w:pPr>
            <w:r>
              <w:t xml:space="preserve">1/в </w:t>
            </w:r>
            <w:proofErr w:type="gramStart"/>
            <w:r>
              <w:t>м</w:t>
            </w:r>
            <w:proofErr w:type="gramEnd"/>
            <w:r>
              <w:t>.</w:t>
            </w:r>
          </w:p>
        </w:tc>
        <w:tc>
          <w:tcPr>
            <w:tcW w:w="840" w:type="dxa"/>
            <w:tcBorders>
              <w:right w:val="thinThickSmallGap" w:sz="24" w:space="0" w:color="auto"/>
            </w:tcBorders>
          </w:tcPr>
          <w:p w:rsidR="00AA6FBE" w:rsidRDefault="00AA6FBE" w:rsidP="000E414F">
            <w:pPr>
              <w:jc w:val="center"/>
            </w:pPr>
            <w:r>
              <w:t>10м</w:t>
            </w:r>
          </w:p>
          <w:p w:rsidR="00AA6FBE" w:rsidRDefault="00AA6FBE" w:rsidP="000E414F">
            <w:pPr>
              <w:jc w:val="center"/>
            </w:pPr>
            <w:r>
              <w:t>10м</w:t>
            </w:r>
          </w:p>
          <w:p w:rsidR="00AA6FBE" w:rsidRDefault="00AA6FBE" w:rsidP="000E414F">
            <w:pPr>
              <w:jc w:val="center"/>
            </w:pPr>
            <w:r>
              <w:t>10м</w:t>
            </w:r>
          </w:p>
          <w:p w:rsidR="00AA6FBE" w:rsidRDefault="00AA6FBE" w:rsidP="009A35D4">
            <w:pPr>
              <w:jc w:val="center"/>
            </w:pPr>
            <w:r>
              <w:t>10м</w:t>
            </w:r>
          </w:p>
        </w:tc>
        <w:tc>
          <w:tcPr>
            <w:tcW w:w="1569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1845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1701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</w:p>
        </w:tc>
        <w:tc>
          <w:tcPr>
            <w:tcW w:w="1823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</w:p>
        </w:tc>
      </w:tr>
      <w:tr w:rsidR="00AA6FBE" w:rsidTr="00E41006">
        <w:trPr>
          <w:trHeight w:val="299"/>
        </w:trPr>
        <w:tc>
          <w:tcPr>
            <w:tcW w:w="709" w:type="dxa"/>
            <w:vMerge w:val="restart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1.2</w:t>
            </w:r>
          </w:p>
        </w:tc>
        <w:tc>
          <w:tcPr>
            <w:tcW w:w="4820" w:type="dxa"/>
            <w:tcBorders>
              <w:right w:val="thinThickSmallGap" w:sz="24" w:space="0" w:color="auto"/>
            </w:tcBorders>
          </w:tcPr>
          <w:p w:rsidR="00AA6FBE" w:rsidRPr="000E414F" w:rsidRDefault="00AA6FBE" w:rsidP="009A35D4">
            <w:pPr>
              <w:rPr>
                <w:b/>
                <w:bCs/>
              </w:rPr>
            </w:pPr>
            <w:r>
              <w:rPr>
                <w:b/>
                <w:bCs/>
              </w:rPr>
              <w:t>Речевое развитие</w:t>
            </w:r>
          </w:p>
        </w:tc>
        <w:tc>
          <w:tcPr>
            <w:tcW w:w="540" w:type="dxa"/>
            <w:tcBorders>
              <w:left w:val="thinThickSmallGap" w:sz="24" w:space="0" w:color="auto"/>
            </w:tcBorders>
            <w:vAlign w:val="center"/>
          </w:tcPr>
          <w:p w:rsidR="00AA6FBE" w:rsidRPr="00735BA1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77" w:type="dxa"/>
            <w:tcBorders>
              <w:right w:val="thinThickSmallGap" w:sz="24" w:space="0" w:color="auto"/>
            </w:tcBorders>
            <w:vAlign w:val="center"/>
          </w:tcPr>
          <w:p w:rsidR="00AA6FBE" w:rsidRPr="00735BA1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20м</w:t>
            </w:r>
          </w:p>
        </w:tc>
        <w:tc>
          <w:tcPr>
            <w:tcW w:w="851" w:type="dxa"/>
            <w:tcBorders>
              <w:left w:val="thinThickSmallGap" w:sz="24" w:space="0" w:color="auto"/>
            </w:tcBorders>
            <w:vAlign w:val="center"/>
          </w:tcPr>
          <w:p w:rsidR="00AA6FBE" w:rsidRPr="00735BA1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40" w:type="dxa"/>
            <w:tcBorders>
              <w:right w:val="thinThickSmallGap" w:sz="24" w:space="0" w:color="auto"/>
            </w:tcBorders>
            <w:vAlign w:val="center"/>
          </w:tcPr>
          <w:p w:rsidR="00AA6FBE" w:rsidRPr="00735BA1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20м</w:t>
            </w:r>
          </w:p>
        </w:tc>
        <w:tc>
          <w:tcPr>
            <w:tcW w:w="1569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1845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1701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</w:p>
        </w:tc>
        <w:tc>
          <w:tcPr>
            <w:tcW w:w="1823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</w:p>
        </w:tc>
      </w:tr>
      <w:tr w:rsidR="00AA6FBE" w:rsidTr="00E41006">
        <w:trPr>
          <w:trHeight w:val="299"/>
        </w:trPr>
        <w:tc>
          <w:tcPr>
            <w:tcW w:w="709" w:type="dxa"/>
            <w:vMerge/>
            <w:tcBorders>
              <w:left w:val="thinThickSmallGap" w:sz="24" w:space="0" w:color="auto"/>
            </w:tcBorders>
            <w:vAlign w:val="center"/>
          </w:tcPr>
          <w:p w:rsidR="00AA6FBE" w:rsidRDefault="00AA6FBE" w:rsidP="009A35D4">
            <w:pPr>
              <w:rPr>
                <w:b/>
                <w:bCs/>
              </w:rPr>
            </w:pPr>
          </w:p>
        </w:tc>
        <w:tc>
          <w:tcPr>
            <w:tcW w:w="4820" w:type="dxa"/>
            <w:tcBorders>
              <w:right w:val="thinThickSmallGap" w:sz="24" w:space="0" w:color="auto"/>
            </w:tcBorders>
          </w:tcPr>
          <w:p w:rsidR="00AA6FBE" w:rsidRDefault="00AA6FBE" w:rsidP="009A35D4">
            <w:r>
              <w:t>Развитие речи</w:t>
            </w:r>
          </w:p>
        </w:tc>
        <w:tc>
          <w:tcPr>
            <w:tcW w:w="540" w:type="dxa"/>
            <w:tcBorders>
              <w:left w:val="thinThickSmallGap" w:sz="24" w:space="0" w:color="auto"/>
            </w:tcBorders>
            <w:vAlign w:val="center"/>
          </w:tcPr>
          <w:p w:rsidR="00AA6FBE" w:rsidRPr="000E5828" w:rsidRDefault="00AA6FBE" w:rsidP="009A35D4">
            <w:pPr>
              <w:jc w:val="center"/>
            </w:pPr>
            <w:r w:rsidRPr="000E5828">
              <w:t>2</w:t>
            </w:r>
          </w:p>
        </w:tc>
        <w:tc>
          <w:tcPr>
            <w:tcW w:w="877" w:type="dxa"/>
            <w:tcBorders>
              <w:right w:val="thinThickSmallGap" w:sz="24" w:space="0" w:color="auto"/>
            </w:tcBorders>
            <w:vAlign w:val="center"/>
          </w:tcPr>
          <w:p w:rsidR="00AA6FBE" w:rsidRPr="000E5828" w:rsidRDefault="00AA6FBE" w:rsidP="009A35D4">
            <w:pPr>
              <w:jc w:val="center"/>
            </w:pPr>
            <w:r w:rsidRPr="000E5828">
              <w:t>20м</w:t>
            </w:r>
          </w:p>
        </w:tc>
        <w:tc>
          <w:tcPr>
            <w:tcW w:w="851" w:type="dxa"/>
            <w:tcBorders>
              <w:left w:val="thinThickSmallGap" w:sz="24" w:space="0" w:color="auto"/>
            </w:tcBorders>
          </w:tcPr>
          <w:p w:rsidR="00AA6FBE" w:rsidRPr="000E5828" w:rsidRDefault="00AA6FBE" w:rsidP="009A35D4">
            <w:pPr>
              <w:jc w:val="center"/>
            </w:pPr>
            <w:r w:rsidRPr="000E5828">
              <w:t>2</w:t>
            </w:r>
          </w:p>
        </w:tc>
        <w:tc>
          <w:tcPr>
            <w:tcW w:w="840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  <w:r>
              <w:t>20м</w:t>
            </w:r>
          </w:p>
        </w:tc>
        <w:tc>
          <w:tcPr>
            <w:tcW w:w="1569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1845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1701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</w:p>
        </w:tc>
        <w:tc>
          <w:tcPr>
            <w:tcW w:w="1823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</w:p>
        </w:tc>
      </w:tr>
      <w:tr w:rsidR="00AA6FBE" w:rsidTr="00E41006">
        <w:trPr>
          <w:trHeight w:val="540"/>
        </w:trPr>
        <w:tc>
          <w:tcPr>
            <w:tcW w:w="709" w:type="dxa"/>
            <w:vMerge w:val="restart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1.3</w:t>
            </w:r>
          </w:p>
        </w:tc>
        <w:tc>
          <w:tcPr>
            <w:tcW w:w="4820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Художественно-эстетическое </w:t>
            </w:r>
          </w:p>
          <w:p w:rsidR="00AA6FBE" w:rsidRDefault="00AA6FBE" w:rsidP="009A35D4">
            <w:pPr>
              <w:rPr>
                <w:b/>
                <w:bCs/>
              </w:rPr>
            </w:pPr>
            <w:r>
              <w:rPr>
                <w:b/>
                <w:bCs/>
              </w:rPr>
              <w:t>развитие</w:t>
            </w:r>
          </w:p>
        </w:tc>
        <w:tc>
          <w:tcPr>
            <w:tcW w:w="540" w:type="dxa"/>
            <w:tcBorders>
              <w:left w:val="thinThickSmallGap" w:sz="24" w:space="0" w:color="auto"/>
            </w:tcBorders>
          </w:tcPr>
          <w:p w:rsidR="00AA6FBE" w:rsidRPr="000E5828" w:rsidRDefault="00AA6FBE" w:rsidP="009A35D4">
            <w:pPr>
              <w:jc w:val="center"/>
              <w:rPr>
                <w:b/>
                <w:bCs/>
              </w:rPr>
            </w:pPr>
            <w:r w:rsidRPr="000E5828">
              <w:rPr>
                <w:b/>
                <w:bCs/>
              </w:rPr>
              <w:t>2</w:t>
            </w:r>
          </w:p>
        </w:tc>
        <w:tc>
          <w:tcPr>
            <w:tcW w:w="877" w:type="dxa"/>
            <w:tcBorders>
              <w:right w:val="thinThickSmallGap" w:sz="24" w:space="0" w:color="auto"/>
            </w:tcBorders>
          </w:tcPr>
          <w:p w:rsidR="00AA6FBE" w:rsidRPr="000E5828" w:rsidRDefault="00AA6FBE" w:rsidP="009A35D4">
            <w:pPr>
              <w:jc w:val="center"/>
            </w:pPr>
            <w:r w:rsidRPr="000E5828">
              <w:t>20м</w:t>
            </w:r>
          </w:p>
        </w:tc>
        <w:tc>
          <w:tcPr>
            <w:tcW w:w="851" w:type="dxa"/>
            <w:tcBorders>
              <w:left w:val="thinThickSmallGap" w:sz="24" w:space="0" w:color="auto"/>
            </w:tcBorders>
          </w:tcPr>
          <w:p w:rsidR="00AA6FBE" w:rsidRPr="000E5828" w:rsidRDefault="00AA6FBE" w:rsidP="009A35D4">
            <w:pPr>
              <w:jc w:val="center"/>
              <w:rPr>
                <w:b/>
                <w:bCs/>
              </w:rPr>
            </w:pPr>
            <w:r w:rsidRPr="000E5828">
              <w:rPr>
                <w:b/>
                <w:bCs/>
              </w:rPr>
              <w:t>4</w:t>
            </w:r>
          </w:p>
        </w:tc>
        <w:tc>
          <w:tcPr>
            <w:tcW w:w="840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40м</w:t>
            </w:r>
          </w:p>
        </w:tc>
        <w:tc>
          <w:tcPr>
            <w:tcW w:w="1569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1845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1701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</w:p>
        </w:tc>
        <w:tc>
          <w:tcPr>
            <w:tcW w:w="1823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</w:p>
        </w:tc>
      </w:tr>
      <w:tr w:rsidR="00AA6FBE" w:rsidTr="00E41006">
        <w:trPr>
          <w:trHeight w:val="300"/>
        </w:trPr>
        <w:tc>
          <w:tcPr>
            <w:tcW w:w="709" w:type="dxa"/>
            <w:vMerge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</w:p>
        </w:tc>
        <w:tc>
          <w:tcPr>
            <w:tcW w:w="4820" w:type="dxa"/>
            <w:tcBorders>
              <w:right w:val="thinThickSmallGap" w:sz="24" w:space="0" w:color="auto"/>
            </w:tcBorders>
          </w:tcPr>
          <w:p w:rsidR="00AA6FBE" w:rsidRDefault="00AA6FBE" w:rsidP="009A35D4">
            <w:r>
              <w:t>Музыка</w:t>
            </w:r>
          </w:p>
        </w:tc>
        <w:tc>
          <w:tcPr>
            <w:tcW w:w="540" w:type="dxa"/>
            <w:tcBorders>
              <w:left w:val="thinThickSmallGap" w:sz="24" w:space="0" w:color="auto"/>
            </w:tcBorders>
          </w:tcPr>
          <w:p w:rsidR="00AA6FBE" w:rsidRPr="000E5828" w:rsidRDefault="00AA6FBE" w:rsidP="009A35D4">
            <w:pPr>
              <w:jc w:val="center"/>
            </w:pPr>
            <w:r w:rsidRPr="000E5828">
              <w:t>2</w:t>
            </w:r>
          </w:p>
        </w:tc>
        <w:tc>
          <w:tcPr>
            <w:tcW w:w="877" w:type="dxa"/>
            <w:tcBorders>
              <w:right w:val="thinThickSmallGap" w:sz="24" w:space="0" w:color="auto"/>
            </w:tcBorders>
          </w:tcPr>
          <w:p w:rsidR="00AA6FBE" w:rsidRPr="000E5828" w:rsidRDefault="00AA6FBE" w:rsidP="009A35D4">
            <w:pPr>
              <w:jc w:val="center"/>
            </w:pPr>
            <w:r w:rsidRPr="000E5828">
              <w:t>20м</w:t>
            </w:r>
          </w:p>
        </w:tc>
        <w:tc>
          <w:tcPr>
            <w:tcW w:w="851" w:type="dxa"/>
            <w:tcBorders>
              <w:left w:val="thinThickSmallGap" w:sz="24" w:space="0" w:color="auto"/>
            </w:tcBorders>
          </w:tcPr>
          <w:p w:rsidR="00AA6FBE" w:rsidRPr="000E5828" w:rsidRDefault="00AA6FBE" w:rsidP="009A35D4">
            <w:pPr>
              <w:jc w:val="center"/>
            </w:pPr>
            <w:r w:rsidRPr="000E5828">
              <w:t>2</w:t>
            </w:r>
          </w:p>
        </w:tc>
        <w:tc>
          <w:tcPr>
            <w:tcW w:w="840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  <w:r>
              <w:t>20м</w:t>
            </w:r>
          </w:p>
        </w:tc>
        <w:tc>
          <w:tcPr>
            <w:tcW w:w="1569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1845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1701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</w:p>
        </w:tc>
        <w:tc>
          <w:tcPr>
            <w:tcW w:w="1823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</w:p>
        </w:tc>
      </w:tr>
      <w:tr w:rsidR="00AA6FBE" w:rsidTr="00E41006">
        <w:trPr>
          <w:trHeight w:val="540"/>
        </w:trPr>
        <w:tc>
          <w:tcPr>
            <w:tcW w:w="709" w:type="dxa"/>
            <w:vMerge/>
            <w:tcBorders>
              <w:left w:val="thinThickSmallGap" w:sz="24" w:space="0" w:color="auto"/>
            </w:tcBorders>
            <w:vAlign w:val="center"/>
          </w:tcPr>
          <w:p w:rsidR="00AA6FBE" w:rsidRDefault="00AA6FBE" w:rsidP="009A35D4">
            <w:pPr>
              <w:rPr>
                <w:b/>
                <w:bCs/>
              </w:rPr>
            </w:pPr>
          </w:p>
        </w:tc>
        <w:tc>
          <w:tcPr>
            <w:tcW w:w="4820" w:type="dxa"/>
            <w:tcBorders>
              <w:right w:val="thinThickSmallGap" w:sz="24" w:space="0" w:color="auto"/>
            </w:tcBorders>
          </w:tcPr>
          <w:p w:rsidR="00AA6FBE" w:rsidRDefault="00AA6FBE" w:rsidP="009A35D4">
            <w:r>
              <w:t>Лепка</w:t>
            </w:r>
          </w:p>
          <w:p w:rsidR="00AA6FBE" w:rsidRDefault="00AA6FBE" w:rsidP="009A35D4">
            <w:r>
              <w:t>Рисование</w:t>
            </w:r>
          </w:p>
        </w:tc>
        <w:tc>
          <w:tcPr>
            <w:tcW w:w="540" w:type="dxa"/>
            <w:tcBorders>
              <w:left w:val="thinThickSmallGap" w:sz="24" w:space="0" w:color="auto"/>
            </w:tcBorders>
          </w:tcPr>
          <w:p w:rsidR="00AA6FBE" w:rsidRPr="000E5828" w:rsidRDefault="00AA6FBE" w:rsidP="009A35D4">
            <w:pPr>
              <w:jc w:val="center"/>
            </w:pPr>
          </w:p>
        </w:tc>
        <w:tc>
          <w:tcPr>
            <w:tcW w:w="877" w:type="dxa"/>
            <w:tcBorders>
              <w:right w:val="thinThickSmallGap" w:sz="24" w:space="0" w:color="auto"/>
            </w:tcBorders>
          </w:tcPr>
          <w:p w:rsidR="00AA6FBE" w:rsidRPr="000E5828" w:rsidRDefault="00AA6FBE" w:rsidP="009A35D4"/>
          <w:p w:rsidR="00AA6FBE" w:rsidRPr="000E5828" w:rsidRDefault="00AA6FBE" w:rsidP="009A35D4">
            <w:pPr>
              <w:jc w:val="center"/>
            </w:pPr>
          </w:p>
        </w:tc>
        <w:tc>
          <w:tcPr>
            <w:tcW w:w="851" w:type="dxa"/>
            <w:tcBorders>
              <w:left w:val="thinThickSmallGap" w:sz="24" w:space="0" w:color="auto"/>
            </w:tcBorders>
          </w:tcPr>
          <w:p w:rsidR="00AA6FBE" w:rsidRDefault="00AA6FBE" w:rsidP="000E414F">
            <w:pPr>
              <w:jc w:val="center"/>
            </w:pPr>
            <w:r w:rsidRPr="000E5828">
              <w:t>1</w:t>
            </w:r>
          </w:p>
          <w:p w:rsidR="00AA6FBE" w:rsidRPr="000E5828" w:rsidRDefault="00AA6FBE" w:rsidP="009A35D4">
            <w:pPr>
              <w:jc w:val="center"/>
            </w:pPr>
            <w:r w:rsidRPr="000E5828">
              <w:t>1</w:t>
            </w:r>
          </w:p>
        </w:tc>
        <w:tc>
          <w:tcPr>
            <w:tcW w:w="840" w:type="dxa"/>
            <w:tcBorders>
              <w:right w:val="thinThickSmallGap" w:sz="24" w:space="0" w:color="auto"/>
            </w:tcBorders>
          </w:tcPr>
          <w:p w:rsidR="00AA6FBE" w:rsidRDefault="00AA6FBE" w:rsidP="000E414F">
            <w:pPr>
              <w:jc w:val="center"/>
            </w:pPr>
            <w:r>
              <w:t>10м</w:t>
            </w:r>
          </w:p>
          <w:p w:rsidR="00AA6FBE" w:rsidRDefault="00AA6FBE" w:rsidP="009A35D4">
            <w:pPr>
              <w:jc w:val="center"/>
            </w:pPr>
            <w:r>
              <w:t>10м</w:t>
            </w:r>
          </w:p>
        </w:tc>
        <w:tc>
          <w:tcPr>
            <w:tcW w:w="1569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1845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1701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</w:p>
        </w:tc>
        <w:tc>
          <w:tcPr>
            <w:tcW w:w="1823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</w:p>
        </w:tc>
      </w:tr>
      <w:tr w:rsidR="00AA6FBE" w:rsidTr="00E41006">
        <w:trPr>
          <w:trHeight w:val="228"/>
        </w:trPr>
        <w:tc>
          <w:tcPr>
            <w:tcW w:w="709" w:type="dxa"/>
            <w:vMerge w:val="restart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1.4</w:t>
            </w:r>
          </w:p>
        </w:tc>
        <w:tc>
          <w:tcPr>
            <w:tcW w:w="4820" w:type="dxa"/>
            <w:tcBorders>
              <w:right w:val="thinThickSmallGap" w:sz="24" w:space="0" w:color="auto"/>
            </w:tcBorders>
          </w:tcPr>
          <w:p w:rsidR="00AA6FBE" w:rsidRPr="000E414F" w:rsidRDefault="00AA6FBE" w:rsidP="009A35D4">
            <w:pPr>
              <w:rPr>
                <w:b/>
                <w:bCs/>
              </w:rPr>
            </w:pPr>
            <w:r>
              <w:rPr>
                <w:b/>
                <w:bCs/>
              </w:rPr>
              <w:t>Физическое развитие</w:t>
            </w:r>
          </w:p>
        </w:tc>
        <w:tc>
          <w:tcPr>
            <w:tcW w:w="540" w:type="dxa"/>
            <w:tcBorders>
              <w:left w:val="thinThickSmallGap" w:sz="24" w:space="0" w:color="auto"/>
            </w:tcBorders>
          </w:tcPr>
          <w:p w:rsidR="00AA6FBE" w:rsidRPr="000E5828" w:rsidRDefault="00AA6FBE" w:rsidP="009A35D4">
            <w:pPr>
              <w:jc w:val="center"/>
              <w:rPr>
                <w:b/>
                <w:bCs/>
              </w:rPr>
            </w:pPr>
            <w:r w:rsidRPr="000E5828">
              <w:rPr>
                <w:b/>
                <w:bCs/>
              </w:rPr>
              <w:t>2</w:t>
            </w:r>
          </w:p>
        </w:tc>
        <w:tc>
          <w:tcPr>
            <w:tcW w:w="877" w:type="dxa"/>
            <w:tcBorders>
              <w:right w:val="thinThickSmallGap" w:sz="24" w:space="0" w:color="auto"/>
            </w:tcBorders>
          </w:tcPr>
          <w:p w:rsidR="00AA6FBE" w:rsidRPr="000E5828" w:rsidRDefault="00AA6FBE" w:rsidP="009A35D4">
            <w:pPr>
              <w:jc w:val="center"/>
              <w:rPr>
                <w:b/>
                <w:bCs/>
              </w:rPr>
            </w:pPr>
            <w:r w:rsidRPr="000E5828">
              <w:rPr>
                <w:b/>
                <w:bCs/>
              </w:rPr>
              <w:t>20м</w:t>
            </w:r>
          </w:p>
        </w:tc>
        <w:tc>
          <w:tcPr>
            <w:tcW w:w="851" w:type="dxa"/>
            <w:tcBorders>
              <w:left w:val="thinThickSmallGap" w:sz="24" w:space="0" w:color="auto"/>
            </w:tcBorders>
          </w:tcPr>
          <w:p w:rsidR="00AA6FBE" w:rsidRPr="000E5828" w:rsidRDefault="00AA6FBE" w:rsidP="009A35D4">
            <w:pPr>
              <w:jc w:val="center"/>
              <w:rPr>
                <w:b/>
                <w:bCs/>
              </w:rPr>
            </w:pPr>
            <w:r w:rsidRPr="000E5828">
              <w:rPr>
                <w:b/>
                <w:bCs/>
              </w:rPr>
              <w:t>3</w:t>
            </w:r>
          </w:p>
        </w:tc>
        <w:tc>
          <w:tcPr>
            <w:tcW w:w="840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30м</w:t>
            </w:r>
          </w:p>
        </w:tc>
        <w:tc>
          <w:tcPr>
            <w:tcW w:w="1569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1845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1701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</w:p>
        </w:tc>
        <w:tc>
          <w:tcPr>
            <w:tcW w:w="1823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</w:p>
        </w:tc>
      </w:tr>
      <w:tr w:rsidR="00AA6FBE" w:rsidTr="00E41006">
        <w:trPr>
          <w:trHeight w:val="337"/>
        </w:trPr>
        <w:tc>
          <w:tcPr>
            <w:tcW w:w="709" w:type="dxa"/>
            <w:vMerge/>
            <w:tcBorders>
              <w:left w:val="thinThickSmallGap" w:sz="24" w:space="0" w:color="auto"/>
              <w:bottom w:val="thinThickSmallGap" w:sz="24" w:space="0" w:color="auto"/>
            </w:tcBorders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</w:p>
        </w:tc>
        <w:tc>
          <w:tcPr>
            <w:tcW w:w="4820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AA6FBE" w:rsidRPr="000E414F" w:rsidRDefault="00AA6FBE" w:rsidP="009A35D4">
            <w:r>
              <w:t>Развитие движений/ физкультура</w:t>
            </w:r>
          </w:p>
        </w:tc>
        <w:tc>
          <w:tcPr>
            <w:tcW w:w="540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AA6FBE" w:rsidRPr="000E5828" w:rsidRDefault="00AA6FBE" w:rsidP="009A35D4">
            <w:pPr>
              <w:jc w:val="center"/>
            </w:pPr>
            <w:r w:rsidRPr="000E5828">
              <w:t>2</w:t>
            </w:r>
          </w:p>
        </w:tc>
        <w:tc>
          <w:tcPr>
            <w:tcW w:w="877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AA6FBE" w:rsidRPr="000E5828" w:rsidRDefault="00AA6FBE" w:rsidP="009A35D4">
            <w:pPr>
              <w:jc w:val="center"/>
            </w:pPr>
            <w:r w:rsidRPr="000E5828">
              <w:t>20м</w:t>
            </w:r>
          </w:p>
        </w:tc>
        <w:tc>
          <w:tcPr>
            <w:tcW w:w="851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AA6FBE" w:rsidRPr="000E5828" w:rsidRDefault="00AA6FBE" w:rsidP="009A35D4">
            <w:pPr>
              <w:jc w:val="center"/>
            </w:pPr>
            <w:r w:rsidRPr="000E5828">
              <w:t>3</w:t>
            </w:r>
          </w:p>
        </w:tc>
        <w:tc>
          <w:tcPr>
            <w:tcW w:w="840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  <w:r>
              <w:t>30м</w:t>
            </w:r>
          </w:p>
        </w:tc>
        <w:tc>
          <w:tcPr>
            <w:tcW w:w="1569" w:type="dxa"/>
            <w:gridSpan w:val="2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1845" w:type="dxa"/>
            <w:gridSpan w:val="2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1701" w:type="dxa"/>
            <w:gridSpan w:val="2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</w:p>
        </w:tc>
        <w:tc>
          <w:tcPr>
            <w:tcW w:w="1823" w:type="dxa"/>
            <w:gridSpan w:val="2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</w:p>
        </w:tc>
      </w:tr>
      <w:tr w:rsidR="00AA6FBE" w:rsidTr="00E41006">
        <w:trPr>
          <w:trHeight w:val="355"/>
        </w:trPr>
        <w:tc>
          <w:tcPr>
            <w:tcW w:w="15575" w:type="dxa"/>
            <w:gridSpan w:val="14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AA6FBE" w:rsidRDefault="00AA6FBE" w:rsidP="0051669D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 xml:space="preserve">«Детство» (Т.И. Бабаева, А.Г. Гогоберидзе, </w:t>
            </w:r>
            <w:r w:rsidR="0051669D">
              <w:rPr>
                <w:b/>
                <w:bCs/>
              </w:rPr>
              <w:t>О.В</w:t>
            </w:r>
            <w:r>
              <w:rPr>
                <w:b/>
                <w:bCs/>
              </w:rPr>
              <w:t xml:space="preserve">. </w:t>
            </w:r>
            <w:r w:rsidR="0051669D">
              <w:rPr>
                <w:b/>
                <w:bCs/>
              </w:rPr>
              <w:t>Солнце</w:t>
            </w:r>
            <w:r>
              <w:rPr>
                <w:b/>
                <w:bCs/>
              </w:rPr>
              <w:t>ва)</w:t>
            </w:r>
          </w:p>
        </w:tc>
      </w:tr>
      <w:tr w:rsidR="00AA6FBE" w:rsidTr="00E41006">
        <w:trPr>
          <w:trHeight w:val="260"/>
        </w:trPr>
        <w:tc>
          <w:tcPr>
            <w:tcW w:w="709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  <w:r>
              <w:rPr>
                <w:b/>
                <w:bCs/>
              </w:rPr>
              <w:t>1.1</w:t>
            </w:r>
          </w:p>
        </w:tc>
        <w:tc>
          <w:tcPr>
            <w:tcW w:w="4820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rPr>
                <w:b/>
                <w:bCs/>
              </w:rPr>
            </w:pPr>
            <w:r>
              <w:rPr>
                <w:b/>
                <w:bCs/>
              </w:rPr>
              <w:t>Познавательное развитие</w:t>
            </w:r>
          </w:p>
        </w:tc>
        <w:tc>
          <w:tcPr>
            <w:tcW w:w="1417" w:type="dxa"/>
            <w:gridSpan w:val="2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851" w:type="dxa"/>
            <w:vMerge w:val="restart"/>
            <w:tcBorders>
              <w:top w:val="thinThickSmallGap" w:sz="24" w:space="0" w:color="auto"/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</w:p>
        </w:tc>
        <w:tc>
          <w:tcPr>
            <w:tcW w:w="840" w:type="dxa"/>
            <w:vMerge w:val="restart"/>
            <w:tcBorders>
              <w:top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</w:p>
        </w:tc>
        <w:tc>
          <w:tcPr>
            <w:tcW w:w="719" w:type="dxa"/>
            <w:vMerge w:val="restart"/>
            <w:tcBorders>
              <w:top w:val="thinThickSmallGap" w:sz="24" w:space="0" w:color="auto"/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1-2</w:t>
            </w:r>
          </w:p>
        </w:tc>
        <w:tc>
          <w:tcPr>
            <w:tcW w:w="850" w:type="dxa"/>
            <w:vMerge w:val="restart"/>
            <w:tcBorders>
              <w:top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15-30м</w:t>
            </w:r>
          </w:p>
        </w:tc>
        <w:tc>
          <w:tcPr>
            <w:tcW w:w="801" w:type="dxa"/>
            <w:vMerge w:val="restart"/>
            <w:tcBorders>
              <w:top w:val="thinThickSmallGap" w:sz="24" w:space="0" w:color="auto"/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044" w:type="dxa"/>
            <w:vMerge w:val="restart"/>
            <w:tcBorders>
              <w:top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40м</w:t>
            </w:r>
          </w:p>
        </w:tc>
        <w:tc>
          <w:tcPr>
            <w:tcW w:w="780" w:type="dxa"/>
            <w:vMerge w:val="restart"/>
            <w:tcBorders>
              <w:top w:val="thinThickSmallGap" w:sz="24" w:space="0" w:color="auto"/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921" w:type="dxa"/>
            <w:vMerge w:val="restart"/>
            <w:tcBorders>
              <w:top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50м</w:t>
            </w:r>
          </w:p>
        </w:tc>
        <w:tc>
          <w:tcPr>
            <w:tcW w:w="829" w:type="dxa"/>
            <w:vMerge w:val="restart"/>
            <w:tcBorders>
              <w:top w:val="thinThickSmallGap" w:sz="24" w:space="0" w:color="auto"/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994" w:type="dxa"/>
            <w:vMerge w:val="restart"/>
            <w:tcBorders>
              <w:top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90м</w:t>
            </w:r>
          </w:p>
        </w:tc>
      </w:tr>
      <w:tr w:rsidR="00AA6FBE" w:rsidTr="00E41006">
        <w:trPr>
          <w:trHeight w:val="280"/>
        </w:trPr>
        <w:tc>
          <w:tcPr>
            <w:tcW w:w="709" w:type="dxa"/>
            <w:vMerge w:val="restart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</w:p>
        </w:tc>
        <w:tc>
          <w:tcPr>
            <w:tcW w:w="4820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  <w:r>
              <w:t>Образовательные ситуации</w:t>
            </w:r>
          </w:p>
        </w:tc>
        <w:tc>
          <w:tcPr>
            <w:tcW w:w="1417" w:type="dxa"/>
            <w:gridSpan w:val="2"/>
            <w:vMerge/>
            <w:tcBorders>
              <w:right w:val="thinThickSmallGap" w:sz="24" w:space="0" w:color="auto"/>
            </w:tcBorders>
            <w:vAlign w:val="center"/>
          </w:tcPr>
          <w:p w:rsidR="00AA6FBE" w:rsidRDefault="00AA6FBE" w:rsidP="009A35D4"/>
        </w:tc>
        <w:tc>
          <w:tcPr>
            <w:tcW w:w="851" w:type="dxa"/>
            <w:vMerge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:rsidR="00AA6FBE" w:rsidRDefault="00AA6FBE" w:rsidP="009A35D4">
            <w:pPr>
              <w:rPr>
                <w:b/>
                <w:bCs/>
              </w:rPr>
            </w:pPr>
          </w:p>
        </w:tc>
        <w:tc>
          <w:tcPr>
            <w:tcW w:w="840" w:type="dxa"/>
            <w:vMerge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:rsidR="00AA6FBE" w:rsidRDefault="00AA6FBE" w:rsidP="009A35D4">
            <w:pPr>
              <w:rPr>
                <w:b/>
                <w:bCs/>
              </w:rPr>
            </w:pPr>
          </w:p>
        </w:tc>
        <w:tc>
          <w:tcPr>
            <w:tcW w:w="719" w:type="dxa"/>
            <w:vMerge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:rsidR="00AA6FBE" w:rsidRDefault="00AA6FBE" w:rsidP="009A35D4">
            <w:pPr>
              <w:rPr>
                <w:b/>
                <w:bCs/>
              </w:rPr>
            </w:pPr>
          </w:p>
        </w:tc>
        <w:tc>
          <w:tcPr>
            <w:tcW w:w="850" w:type="dxa"/>
            <w:vMerge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:rsidR="00AA6FBE" w:rsidRDefault="00AA6FBE" w:rsidP="009A35D4">
            <w:pPr>
              <w:rPr>
                <w:b/>
                <w:bCs/>
              </w:rPr>
            </w:pPr>
          </w:p>
        </w:tc>
        <w:tc>
          <w:tcPr>
            <w:tcW w:w="801" w:type="dxa"/>
            <w:vMerge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:rsidR="00AA6FBE" w:rsidRDefault="00AA6FBE" w:rsidP="009A35D4">
            <w:pPr>
              <w:rPr>
                <w:b/>
                <w:bCs/>
              </w:rPr>
            </w:pPr>
          </w:p>
        </w:tc>
        <w:tc>
          <w:tcPr>
            <w:tcW w:w="1044" w:type="dxa"/>
            <w:vMerge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:rsidR="00AA6FBE" w:rsidRDefault="00AA6FBE" w:rsidP="009A35D4">
            <w:pPr>
              <w:rPr>
                <w:b/>
                <w:bCs/>
              </w:rPr>
            </w:pPr>
          </w:p>
        </w:tc>
        <w:tc>
          <w:tcPr>
            <w:tcW w:w="780" w:type="dxa"/>
            <w:vMerge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:rsidR="00AA6FBE" w:rsidRDefault="00AA6FBE" w:rsidP="009A35D4">
            <w:pPr>
              <w:rPr>
                <w:b/>
                <w:bCs/>
              </w:rPr>
            </w:pPr>
          </w:p>
        </w:tc>
        <w:tc>
          <w:tcPr>
            <w:tcW w:w="921" w:type="dxa"/>
            <w:vMerge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:rsidR="00AA6FBE" w:rsidRDefault="00AA6FBE" w:rsidP="009A35D4">
            <w:pPr>
              <w:rPr>
                <w:b/>
                <w:bCs/>
              </w:rPr>
            </w:pPr>
          </w:p>
        </w:tc>
        <w:tc>
          <w:tcPr>
            <w:tcW w:w="829" w:type="dxa"/>
            <w:vMerge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:rsidR="00AA6FBE" w:rsidRDefault="00AA6FBE" w:rsidP="009A35D4">
            <w:pPr>
              <w:rPr>
                <w:b/>
                <w:bCs/>
              </w:rPr>
            </w:pPr>
          </w:p>
        </w:tc>
        <w:tc>
          <w:tcPr>
            <w:tcW w:w="994" w:type="dxa"/>
            <w:vMerge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:rsidR="00AA6FBE" w:rsidRDefault="00AA6FBE" w:rsidP="009A35D4">
            <w:pPr>
              <w:rPr>
                <w:b/>
                <w:bCs/>
              </w:rPr>
            </w:pPr>
          </w:p>
        </w:tc>
      </w:tr>
      <w:tr w:rsidR="00AA6FBE" w:rsidTr="00E41006">
        <w:trPr>
          <w:trHeight w:val="417"/>
        </w:trPr>
        <w:tc>
          <w:tcPr>
            <w:tcW w:w="709" w:type="dxa"/>
            <w:vMerge/>
            <w:tcBorders>
              <w:left w:val="thinThickSmallGap" w:sz="24" w:space="0" w:color="auto"/>
            </w:tcBorders>
            <w:vAlign w:val="center"/>
          </w:tcPr>
          <w:p w:rsidR="00AA6FBE" w:rsidRDefault="00AA6FBE" w:rsidP="009A35D4">
            <w:pPr>
              <w:rPr>
                <w:b/>
                <w:bCs/>
              </w:rPr>
            </w:pPr>
          </w:p>
        </w:tc>
        <w:tc>
          <w:tcPr>
            <w:tcW w:w="4820" w:type="dxa"/>
            <w:tcBorders>
              <w:right w:val="thinThickSmallGap" w:sz="24" w:space="0" w:color="auto"/>
            </w:tcBorders>
          </w:tcPr>
          <w:p w:rsidR="00AA6FBE" w:rsidRDefault="00AA6FBE" w:rsidP="009A35D4">
            <w:r>
              <w:t>Мир природы</w:t>
            </w:r>
          </w:p>
          <w:p w:rsidR="00AA6FBE" w:rsidRDefault="00AA6FBE" w:rsidP="009A35D4">
            <w:r>
              <w:t>Мир предметов</w:t>
            </w:r>
          </w:p>
          <w:p w:rsidR="00AA6FBE" w:rsidRDefault="00AA6FBE" w:rsidP="009A35D4">
            <w:r>
              <w:t>РЭМП</w:t>
            </w:r>
          </w:p>
        </w:tc>
        <w:tc>
          <w:tcPr>
            <w:tcW w:w="1417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851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840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719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  <w:r>
              <w:t>0,5</w:t>
            </w:r>
          </w:p>
          <w:p w:rsidR="00AA6FBE" w:rsidRDefault="00AA6FBE" w:rsidP="009A35D4">
            <w:pPr>
              <w:jc w:val="center"/>
            </w:pPr>
            <w:r>
              <w:t>0,5</w:t>
            </w:r>
          </w:p>
          <w:p w:rsidR="00AA6FBE" w:rsidRDefault="00AA6FBE" w:rsidP="009A35D4">
            <w:pPr>
              <w:ind w:left="-98" w:right="-108"/>
              <w:jc w:val="center"/>
            </w:pPr>
            <w:r>
              <w:t>1в2н.</w:t>
            </w:r>
          </w:p>
        </w:tc>
        <w:tc>
          <w:tcPr>
            <w:tcW w:w="850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  <w:r>
              <w:t>7м</w:t>
            </w:r>
          </w:p>
          <w:p w:rsidR="00AA6FBE" w:rsidRDefault="00AA6FBE" w:rsidP="009A35D4">
            <w:pPr>
              <w:jc w:val="center"/>
            </w:pPr>
            <w:r>
              <w:t>8м</w:t>
            </w:r>
          </w:p>
          <w:p w:rsidR="00AA6FBE" w:rsidRDefault="00AA6FBE" w:rsidP="009A35D4">
            <w:pPr>
              <w:jc w:val="center"/>
            </w:pPr>
            <w:r>
              <w:t>15м</w:t>
            </w:r>
          </w:p>
        </w:tc>
        <w:tc>
          <w:tcPr>
            <w:tcW w:w="801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  <w:r>
              <w:t>0,5</w:t>
            </w:r>
          </w:p>
          <w:p w:rsidR="00AA6FBE" w:rsidRDefault="00AA6FBE" w:rsidP="009A35D4">
            <w:pPr>
              <w:jc w:val="center"/>
            </w:pPr>
            <w:r>
              <w:t>0,5</w:t>
            </w:r>
          </w:p>
          <w:p w:rsidR="00AA6FBE" w:rsidRDefault="00AA6FBE" w:rsidP="009A35D4">
            <w:pPr>
              <w:jc w:val="center"/>
            </w:pPr>
            <w:r>
              <w:t>1</w:t>
            </w:r>
          </w:p>
        </w:tc>
        <w:tc>
          <w:tcPr>
            <w:tcW w:w="1044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  <w:r>
              <w:t>10м</w:t>
            </w:r>
          </w:p>
          <w:p w:rsidR="00AA6FBE" w:rsidRDefault="00AA6FBE" w:rsidP="009A35D4">
            <w:pPr>
              <w:jc w:val="center"/>
            </w:pPr>
            <w:r>
              <w:t>10м</w:t>
            </w:r>
          </w:p>
          <w:p w:rsidR="00AA6FBE" w:rsidRDefault="00AA6FBE" w:rsidP="009A35D4">
            <w:pPr>
              <w:jc w:val="center"/>
            </w:pPr>
            <w:r>
              <w:t>20м</w:t>
            </w:r>
          </w:p>
        </w:tc>
        <w:tc>
          <w:tcPr>
            <w:tcW w:w="780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  <w:r>
              <w:t>0,5</w:t>
            </w:r>
          </w:p>
          <w:p w:rsidR="00AA6FBE" w:rsidRDefault="00AA6FBE" w:rsidP="009A35D4">
            <w:pPr>
              <w:jc w:val="center"/>
            </w:pPr>
            <w:r>
              <w:t>0,5</w:t>
            </w:r>
          </w:p>
          <w:p w:rsidR="00AA6FBE" w:rsidRDefault="00AA6FBE" w:rsidP="009A35D4">
            <w:pPr>
              <w:jc w:val="center"/>
            </w:pPr>
            <w:r>
              <w:t>1</w:t>
            </w:r>
          </w:p>
        </w:tc>
        <w:tc>
          <w:tcPr>
            <w:tcW w:w="921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  <w:r>
              <w:t>13м</w:t>
            </w:r>
          </w:p>
          <w:p w:rsidR="00AA6FBE" w:rsidRDefault="00AA6FBE" w:rsidP="009A35D4">
            <w:pPr>
              <w:jc w:val="center"/>
            </w:pPr>
            <w:r>
              <w:t>12м</w:t>
            </w:r>
          </w:p>
          <w:p w:rsidR="00AA6FBE" w:rsidRDefault="00AA6FBE" w:rsidP="009A35D4">
            <w:pPr>
              <w:jc w:val="center"/>
            </w:pPr>
            <w:r>
              <w:t>25м</w:t>
            </w:r>
          </w:p>
        </w:tc>
        <w:tc>
          <w:tcPr>
            <w:tcW w:w="829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  <w:r>
              <w:t>1</w:t>
            </w:r>
          </w:p>
          <w:p w:rsidR="00AA6FBE" w:rsidRDefault="00AA6FBE" w:rsidP="009A35D4">
            <w:pPr>
              <w:jc w:val="center"/>
            </w:pPr>
            <w:r>
              <w:t>1</w:t>
            </w:r>
          </w:p>
          <w:p w:rsidR="00AA6FBE" w:rsidRDefault="00AA6FBE" w:rsidP="009A35D4">
            <w:pPr>
              <w:jc w:val="center"/>
            </w:pPr>
            <w:r>
              <w:t>1</w:t>
            </w:r>
          </w:p>
        </w:tc>
        <w:tc>
          <w:tcPr>
            <w:tcW w:w="994" w:type="dxa"/>
            <w:tcBorders>
              <w:right w:val="thinThickSmallGap" w:sz="24" w:space="0" w:color="auto"/>
            </w:tcBorders>
          </w:tcPr>
          <w:p w:rsidR="00AA6FBE" w:rsidRDefault="00AA6FBE" w:rsidP="00841EE2">
            <w:pPr>
              <w:jc w:val="center"/>
            </w:pPr>
            <w:r>
              <w:t>30м</w:t>
            </w:r>
          </w:p>
          <w:p w:rsidR="00AA6FBE" w:rsidRDefault="00AA6FBE" w:rsidP="00841EE2">
            <w:pPr>
              <w:jc w:val="center"/>
            </w:pPr>
            <w:r>
              <w:t>30м</w:t>
            </w:r>
          </w:p>
          <w:p w:rsidR="00AA6FBE" w:rsidRDefault="00AA6FBE" w:rsidP="00841EE2">
            <w:pPr>
              <w:jc w:val="center"/>
            </w:pPr>
            <w:r>
              <w:t>30м</w:t>
            </w:r>
          </w:p>
        </w:tc>
      </w:tr>
      <w:tr w:rsidR="00AA6FBE" w:rsidTr="00E41006">
        <w:trPr>
          <w:trHeight w:val="361"/>
        </w:trPr>
        <w:tc>
          <w:tcPr>
            <w:tcW w:w="709" w:type="dxa"/>
            <w:tcBorders>
              <w:left w:val="thinThickSmallGap" w:sz="24" w:space="0" w:color="auto"/>
            </w:tcBorders>
            <w:vAlign w:val="center"/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1.2</w:t>
            </w:r>
          </w:p>
        </w:tc>
        <w:tc>
          <w:tcPr>
            <w:tcW w:w="4820" w:type="dxa"/>
            <w:tcBorders>
              <w:right w:val="thinThickSmallGap" w:sz="24" w:space="0" w:color="auto"/>
            </w:tcBorders>
            <w:vAlign w:val="center"/>
          </w:tcPr>
          <w:p w:rsidR="00AA6FBE" w:rsidRPr="000E414F" w:rsidRDefault="00AA6FBE" w:rsidP="009A35D4">
            <w:pPr>
              <w:rPr>
                <w:b/>
                <w:bCs/>
              </w:rPr>
            </w:pPr>
            <w:r>
              <w:rPr>
                <w:b/>
                <w:bCs/>
              </w:rPr>
              <w:t>Речевое развитие</w:t>
            </w:r>
          </w:p>
        </w:tc>
        <w:tc>
          <w:tcPr>
            <w:tcW w:w="1417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851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840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719" w:type="dxa"/>
            <w:tcBorders>
              <w:left w:val="thinThickSmallGap" w:sz="24" w:space="0" w:color="auto"/>
            </w:tcBorders>
          </w:tcPr>
          <w:p w:rsidR="00AA6FBE" w:rsidRPr="002842F5" w:rsidRDefault="00AA6FBE" w:rsidP="009A35D4">
            <w:pPr>
              <w:jc w:val="center"/>
              <w:rPr>
                <w:b/>
                <w:bCs/>
              </w:rPr>
            </w:pPr>
            <w:r w:rsidRPr="002842F5">
              <w:rPr>
                <w:b/>
                <w:bCs/>
              </w:rPr>
              <w:t>1-2</w:t>
            </w:r>
          </w:p>
        </w:tc>
        <w:tc>
          <w:tcPr>
            <w:tcW w:w="850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  <w:r>
              <w:rPr>
                <w:b/>
                <w:bCs/>
              </w:rPr>
              <w:t>15-30</w:t>
            </w:r>
          </w:p>
        </w:tc>
        <w:tc>
          <w:tcPr>
            <w:tcW w:w="801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  <w:r w:rsidRPr="002842F5">
              <w:rPr>
                <w:b/>
                <w:bCs/>
              </w:rPr>
              <w:t>1-2</w:t>
            </w:r>
          </w:p>
        </w:tc>
        <w:tc>
          <w:tcPr>
            <w:tcW w:w="1044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  <w:r>
              <w:rPr>
                <w:b/>
                <w:bCs/>
              </w:rPr>
              <w:t>20-40</w:t>
            </w:r>
          </w:p>
        </w:tc>
        <w:tc>
          <w:tcPr>
            <w:tcW w:w="780" w:type="dxa"/>
            <w:tcBorders>
              <w:left w:val="thinThickSmallGap" w:sz="24" w:space="0" w:color="auto"/>
            </w:tcBorders>
          </w:tcPr>
          <w:p w:rsidR="00AA6FBE" w:rsidRPr="002842F5" w:rsidRDefault="00AA6FBE" w:rsidP="009A35D4">
            <w:pPr>
              <w:tabs>
                <w:tab w:val="center" w:pos="841"/>
                <w:tab w:val="left" w:pos="135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921" w:type="dxa"/>
            <w:tcBorders>
              <w:right w:val="thinThickSmallGap" w:sz="24" w:space="0" w:color="auto"/>
            </w:tcBorders>
          </w:tcPr>
          <w:p w:rsidR="00AA6FBE" w:rsidRPr="002842F5" w:rsidRDefault="00AA6FBE" w:rsidP="009A35D4">
            <w:pPr>
              <w:tabs>
                <w:tab w:val="center" w:pos="841"/>
                <w:tab w:val="left" w:pos="135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75м</w:t>
            </w:r>
          </w:p>
        </w:tc>
        <w:tc>
          <w:tcPr>
            <w:tcW w:w="829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994" w:type="dxa"/>
            <w:tcBorders>
              <w:right w:val="thinThickSmallGap" w:sz="24" w:space="0" w:color="auto"/>
            </w:tcBorders>
          </w:tcPr>
          <w:p w:rsidR="00AA6FBE" w:rsidRPr="006D6693" w:rsidRDefault="00AA6FBE" w:rsidP="009A35D4">
            <w:pPr>
              <w:tabs>
                <w:tab w:val="center" w:pos="841"/>
                <w:tab w:val="left" w:pos="135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90м</w:t>
            </w:r>
          </w:p>
        </w:tc>
      </w:tr>
      <w:tr w:rsidR="00AA6FBE" w:rsidTr="00E41006">
        <w:trPr>
          <w:trHeight w:val="361"/>
        </w:trPr>
        <w:tc>
          <w:tcPr>
            <w:tcW w:w="709" w:type="dxa"/>
            <w:vMerge w:val="restart"/>
            <w:tcBorders>
              <w:left w:val="thinThickSmallGap" w:sz="24" w:space="0" w:color="auto"/>
            </w:tcBorders>
            <w:vAlign w:val="center"/>
          </w:tcPr>
          <w:p w:rsidR="00AA6FBE" w:rsidRDefault="00AA6FBE" w:rsidP="009A35D4">
            <w:pPr>
              <w:rPr>
                <w:b/>
                <w:bCs/>
              </w:rPr>
            </w:pPr>
          </w:p>
        </w:tc>
        <w:tc>
          <w:tcPr>
            <w:tcW w:w="4820" w:type="dxa"/>
            <w:tcBorders>
              <w:right w:val="thinThickSmallGap" w:sz="24" w:space="0" w:color="auto"/>
            </w:tcBorders>
          </w:tcPr>
          <w:p w:rsidR="00AA6FBE" w:rsidRDefault="00AA6FBE" w:rsidP="009A35D4">
            <w:r>
              <w:t>Развитие речи</w:t>
            </w:r>
          </w:p>
          <w:p w:rsidR="00AA6FBE" w:rsidRDefault="00AA6FBE" w:rsidP="009A35D4">
            <w:r>
              <w:t>Обучение грамоте</w:t>
            </w:r>
          </w:p>
        </w:tc>
        <w:tc>
          <w:tcPr>
            <w:tcW w:w="1417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851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840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719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  <w:r>
              <w:t>1</w:t>
            </w:r>
          </w:p>
          <w:p w:rsidR="00AA6FBE" w:rsidRDefault="00AA6FBE" w:rsidP="009A35D4">
            <w:pPr>
              <w:jc w:val="center"/>
            </w:pPr>
            <w:r>
              <w:t>-</w:t>
            </w:r>
          </w:p>
        </w:tc>
        <w:tc>
          <w:tcPr>
            <w:tcW w:w="850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  <w:r>
              <w:t>15м</w:t>
            </w:r>
          </w:p>
          <w:p w:rsidR="00AA6FBE" w:rsidRDefault="00AA6FBE" w:rsidP="009A35D4">
            <w:pPr>
              <w:jc w:val="center"/>
            </w:pPr>
            <w:r>
              <w:t>-</w:t>
            </w:r>
          </w:p>
        </w:tc>
        <w:tc>
          <w:tcPr>
            <w:tcW w:w="801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  <w:r>
              <w:t>1</w:t>
            </w:r>
          </w:p>
          <w:p w:rsidR="00AA6FBE" w:rsidRDefault="00AA6FBE" w:rsidP="009A35D4">
            <w:pPr>
              <w:jc w:val="center"/>
            </w:pPr>
            <w:r>
              <w:t>-</w:t>
            </w:r>
          </w:p>
        </w:tc>
        <w:tc>
          <w:tcPr>
            <w:tcW w:w="1044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  <w:r>
              <w:t>20м</w:t>
            </w:r>
          </w:p>
          <w:p w:rsidR="00AA6FBE" w:rsidRDefault="00AA6FBE" w:rsidP="009A35D4">
            <w:pPr>
              <w:jc w:val="center"/>
            </w:pPr>
            <w:r>
              <w:t>-</w:t>
            </w:r>
          </w:p>
        </w:tc>
        <w:tc>
          <w:tcPr>
            <w:tcW w:w="780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  <w:r>
              <w:t>2</w:t>
            </w:r>
          </w:p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  <w:r w:rsidRPr="000E5828">
              <w:t>1в2н.</w:t>
            </w:r>
          </w:p>
        </w:tc>
        <w:tc>
          <w:tcPr>
            <w:tcW w:w="921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  <w:r>
              <w:t>50м</w:t>
            </w:r>
          </w:p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  <w:r>
              <w:t>25м</w:t>
            </w:r>
          </w:p>
        </w:tc>
        <w:tc>
          <w:tcPr>
            <w:tcW w:w="829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  <w:r>
              <w:t>2</w:t>
            </w:r>
          </w:p>
          <w:p w:rsidR="00AA6FBE" w:rsidRDefault="00AA6FBE" w:rsidP="009A35D4">
            <w:pPr>
              <w:tabs>
                <w:tab w:val="left" w:pos="1713"/>
                <w:tab w:val="center" w:pos="1855"/>
              </w:tabs>
              <w:jc w:val="center"/>
            </w:pPr>
            <w:r w:rsidRPr="000E5828">
              <w:t>1в2н.</w:t>
            </w:r>
          </w:p>
        </w:tc>
        <w:tc>
          <w:tcPr>
            <w:tcW w:w="994" w:type="dxa"/>
            <w:tcBorders>
              <w:right w:val="thinThickSmallGap" w:sz="24" w:space="0" w:color="auto"/>
            </w:tcBorders>
          </w:tcPr>
          <w:p w:rsidR="00AA6FBE" w:rsidRDefault="00AA6FBE" w:rsidP="00841EE2">
            <w:pPr>
              <w:tabs>
                <w:tab w:val="center" w:pos="841"/>
                <w:tab w:val="left" w:pos="1350"/>
              </w:tabs>
              <w:jc w:val="center"/>
            </w:pPr>
            <w:r>
              <w:t>60м</w:t>
            </w:r>
          </w:p>
          <w:p w:rsidR="00AA6FBE" w:rsidRDefault="00AA6FBE" w:rsidP="00841EE2">
            <w:pPr>
              <w:tabs>
                <w:tab w:val="center" w:pos="841"/>
                <w:tab w:val="left" w:pos="1350"/>
              </w:tabs>
              <w:jc w:val="center"/>
            </w:pPr>
            <w:r>
              <w:t>30м</w:t>
            </w:r>
          </w:p>
        </w:tc>
      </w:tr>
      <w:tr w:rsidR="00AA6FBE" w:rsidTr="00E41006">
        <w:trPr>
          <w:trHeight w:val="278"/>
        </w:trPr>
        <w:tc>
          <w:tcPr>
            <w:tcW w:w="709" w:type="dxa"/>
            <w:vMerge/>
            <w:tcBorders>
              <w:left w:val="thinThickSmallGap" w:sz="24" w:space="0" w:color="auto"/>
            </w:tcBorders>
            <w:vAlign w:val="center"/>
          </w:tcPr>
          <w:p w:rsidR="00AA6FBE" w:rsidRDefault="00AA6FBE" w:rsidP="009A35D4">
            <w:pPr>
              <w:rPr>
                <w:b/>
                <w:bCs/>
              </w:rPr>
            </w:pPr>
          </w:p>
        </w:tc>
        <w:tc>
          <w:tcPr>
            <w:tcW w:w="4820" w:type="dxa"/>
            <w:tcBorders>
              <w:right w:val="thinThickSmallGap" w:sz="24" w:space="0" w:color="auto"/>
            </w:tcBorders>
          </w:tcPr>
          <w:p w:rsidR="00AA6FBE" w:rsidRDefault="00AA6FBE" w:rsidP="00C40D0F">
            <w:r>
              <w:t>Чтение художественной литературы</w:t>
            </w:r>
          </w:p>
        </w:tc>
        <w:tc>
          <w:tcPr>
            <w:tcW w:w="1417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851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840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719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ind w:right="-108"/>
              <w:jc w:val="center"/>
            </w:pPr>
            <w:r>
              <w:t>1в2н.</w:t>
            </w:r>
          </w:p>
        </w:tc>
        <w:tc>
          <w:tcPr>
            <w:tcW w:w="850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  <w:r>
              <w:t>15м</w:t>
            </w:r>
          </w:p>
        </w:tc>
        <w:tc>
          <w:tcPr>
            <w:tcW w:w="801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ind w:left="-16" w:right="-108"/>
            </w:pPr>
            <w:r>
              <w:t>1в2н.</w:t>
            </w:r>
          </w:p>
        </w:tc>
        <w:tc>
          <w:tcPr>
            <w:tcW w:w="1044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  <w:r>
              <w:t>20м</w:t>
            </w:r>
          </w:p>
        </w:tc>
        <w:tc>
          <w:tcPr>
            <w:tcW w:w="780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  <w:r w:rsidRPr="000E5828">
              <w:t>1в2н.</w:t>
            </w:r>
          </w:p>
        </w:tc>
        <w:tc>
          <w:tcPr>
            <w:tcW w:w="921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  <w:r>
              <w:t>25м</w:t>
            </w:r>
          </w:p>
        </w:tc>
        <w:tc>
          <w:tcPr>
            <w:tcW w:w="829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  <w:r w:rsidRPr="000E5828">
              <w:t>1в2н.</w:t>
            </w:r>
          </w:p>
        </w:tc>
        <w:tc>
          <w:tcPr>
            <w:tcW w:w="994" w:type="dxa"/>
            <w:tcBorders>
              <w:right w:val="thinThickSmallGap" w:sz="24" w:space="0" w:color="auto"/>
            </w:tcBorders>
          </w:tcPr>
          <w:p w:rsidR="00AA6FBE" w:rsidRDefault="00AA6FBE" w:rsidP="00700F39">
            <w:pPr>
              <w:tabs>
                <w:tab w:val="center" w:pos="841"/>
                <w:tab w:val="left" w:pos="1350"/>
              </w:tabs>
              <w:jc w:val="center"/>
            </w:pPr>
            <w:r>
              <w:t>30м</w:t>
            </w:r>
          </w:p>
        </w:tc>
      </w:tr>
      <w:tr w:rsidR="00AA6FBE" w:rsidTr="00E41006">
        <w:trPr>
          <w:trHeight w:val="510"/>
        </w:trPr>
        <w:tc>
          <w:tcPr>
            <w:tcW w:w="709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1.3</w:t>
            </w:r>
          </w:p>
        </w:tc>
        <w:tc>
          <w:tcPr>
            <w:tcW w:w="4820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Художественно-эстетическое </w:t>
            </w:r>
          </w:p>
          <w:p w:rsidR="00AA6FBE" w:rsidRDefault="00AA6FBE" w:rsidP="009A35D4">
            <w:pPr>
              <w:rPr>
                <w:b/>
                <w:bCs/>
              </w:rPr>
            </w:pPr>
            <w:r>
              <w:rPr>
                <w:b/>
                <w:bCs/>
              </w:rPr>
              <w:t>развитие</w:t>
            </w:r>
          </w:p>
        </w:tc>
        <w:tc>
          <w:tcPr>
            <w:tcW w:w="1417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851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</w:p>
        </w:tc>
        <w:tc>
          <w:tcPr>
            <w:tcW w:w="840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</w:p>
        </w:tc>
        <w:tc>
          <w:tcPr>
            <w:tcW w:w="719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</w:p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50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</w:p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60м</w:t>
            </w:r>
          </w:p>
        </w:tc>
        <w:tc>
          <w:tcPr>
            <w:tcW w:w="801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</w:p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044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</w:p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80м</w:t>
            </w:r>
          </w:p>
        </w:tc>
        <w:tc>
          <w:tcPr>
            <w:tcW w:w="780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  <w:rPr>
                <w:b/>
                <w:bCs/>
              </w:rPr>
            </w:pPr>
          </w:p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921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  <w:rPr>
                <w:b/>
                <w:bCs/>
              </w:rPr>
            </w:pPr>
          </w:p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125м</w:t>
            </w:r>
          </w:p>
        </w:tc>
        <w:tc>
          <w:tcPr>
            <w:tcW w:w="829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  <w:rPr>
                <w:b/>
                <w:bCs/>
              </w:rPr>
            </w:pPr>
          </w:p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994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  <w:rPr>
                <w:b/>
                <w:bCs/>
              </w:rPr>
            </w:pPr>
          </w:p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150м</w:t>
            </w:r>
          </w:p>
        </w:tc>
      </w:tr>
      <w:tr w:rsidR="00AA6FBE" w:rsidTr="00E41006">
        <w:trPr>
          <w:trHeight w:val="273"/>
        </w:trPr>
        <w:tc>
          <w:tcPr>
            <w:tcW w:w="709" w:type="dxa"/>
            <w:vMerge w:val="restart"/>
            <w:tcBorders>
              <w:left w:val="thinThickSmallGap" w:sz="24" w:space="0" w:color="auto"/>
            </w:tcBorders>
            <w:textDirection w:val="btLr"/>
          </w:tcPr>
          <w:p w:rsidR="00AA6FBE" w:rsidRDefault="00AA6FBE" w:rsidP="009A35D4">
            <w:pPr>
              <w:ind w:left="113" w:right="113"/>
              <w:jc w:val="center"/>
            </w:pPr>
          </w:p>
        </w:tc>
        <w:tc>
          <w:tcPr>
            <w:tcW w:w="4820" w:type="dxa"/>
            <w:tcBorders>
              <w:right w:val="thinThickSmallGap" w:sz="24" w:space="0" w:color="auto"/>
            </w:tcBorders>
          </w:tcPr>
          <w:p w:rsidR="00AA6FBE" w:rsidRDefault="00AA6FBE" w:rsidP="009A35D4">
            <w:r>
              <w:t>Музыка</w:t>
            </w:r>
          </w:p>
        </w:tc>
        <w:tc>
          <w:tcPr>
            <w:tcW w:w="1417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851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840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719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  <w:r>
              <w:t>2</w:t>
            </w:r>
          </w:p>
        </w:tc>
        <w:tc>
          <w:tcPr>
            <w:tcW w:w="850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  <w:r>
              <w:t>30м</w:t>
            </w:r>
          </w:p>
        </w:tc>
        <w:tc>
          <w:tcPr>
            <w:tcW w:w="801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  <w:r>
              <w:t>2</w:t>
            </w:r>
          </w:p>
        </w:tc>
        <w:tc>
          <w:tcPr>
            <w:tcW w:w="1044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  <w:r>
              <w:t>40м</w:t>
            </w:r>
          </w:p>
        </w:tc>
        <w:tc>
          <w:tcPr>
            <w:tcW w:w="780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  <w:r>
              <w:t>2</w:t>
            </w:r>
          </w:p>
        </w:tc>
        <w:tc>
          <w:tcPr>
            <w:tcW w:w="921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  <w:r>
              <w:t>50м</w:t>
            </w:r>
          </w:p>
        </w:tc>
        <w:tc>
          <w:tcPr>
            <w:tcW w:w="829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  <w:r>
              <w:t>2</w:t>
            </w:r>
          </w:p>
        </w:tc>
        <w:tc>
          <w:tcPr>
            <w:tcW w:w="994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  <w:r>
              <w:t>60м</w:t>
            </w:r>
          </w:p>
        </w:tc>
      </w:tr>
      <w:tr w:rsidR="00AA6FBE" w:rsidTr="00E41006">
        <w:trPr>
          <w:trHeight w:val="368"/>
        </w:trPr>
        <w:tc>
          <w:tcPr>
            <w:tcW w:w="709" w:type="dxa"/>
            <w:vMerge/>
            <w:tcBorders>
              <w:left w:val="thinThickSmallGap" w:sz="24" w:space="0" w:color="auto"/>
            </w:tcBorders>
            <w:vAlign w:val="center"/>
          </w:tcPr>
          <w:p w:rsidR="00AA6FBE" w:rsidRDefault="00AA6FBE" w:rsidP="009A35D4"/>
        </w:tc>
        <w:tc>
          <w:tcPr>
            <w:tcW w:w="4820" w:type="dxa"/>
            <w:tcBorders>
              <w:right w:val="thinThickSmallGap" w:sz="24" w:space="0" w:color="auto"/>
            </w:tcBorders>
          </w:tcPr>
          <w:p w:rsidR="00AA6FBE" w:rsidRDefault="00AA6FBE" w:rsidP="009A35D4">
            <w:r>
              <w:t>Лепка</w:t>
            </w:r>
          </w:p>
          <w:p w:rsidR="00AA6FBE" w:rsidRDefault="00AA6FBE" w:rsidP="009A35D4">
            <w:r>
              <w:t>Аппликация</w:t>
            </w:r>
          </w:p>
          <w:p w:rsidR="00AA6FBE" w:rsidRDefault="00AA6FBE" w:rsidP="009A35D4">
            <w:r>
              <w:t>Рисование</w:t>
            </w:r>
          </w:p>
        </w:tc>
        <w:tc>
          <w:tcPr>
            <w:tcW w:w="1417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851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840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719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  <w:r>
              <w:t>0,5</w:t>
            </w:r>
          </w:p>
          <w:p w:rsidR="00AA6FBE" w:rsidRDefault="00AA6FBE" w:rsidP="009A35D4">
            <w:pPr>
              <w:jc w:val="center"/>
            </w:pPr>
            <w:r>
              <w:t>0,5</w:t>
            </w:r>
          </w:p>
          <w:p w:rsidR="00AA6FBE" w:rsidRDefault="00AA6FBE" w:rsidP="009A35D4">
            <w:pPr>
              <w:jc w:val="center"/>
            </w:pPr>
            <w:r>
              <w:t>1</w:t>
            </w:r>
          </w:p>
        </w:tc>
        <w:tc>
          <w:tcPr>
            <w:tcW w:w="850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  <w:r>
              <w:t>7м</w:t>
            </w:r>
          </w:p>
          <w:p w:rsidR="00AA6FBE" w:rsidRDefault="00AA6FBE" w:rsidP="009A35D4">
            <w:pPr>
              <w:jc w:val="center"/>
            </w:pPr>
            <w:r>
              <w:t>8м</w:t>
            </w:r>
          </w:p>
          <w:p w:rsidR="00AA6FBE" w:rsidRDefault="00AA6FBE" w:rsidP="009A35D4">
            <w:pPr>
              <w:jc w:val="center"/>
            </w:pPr>
            <w:r>
              <w:t>15м</w:t>
            </w:r>
          </w:p>
        </w:tc>
        <w:tc>
          <w:tcPr>
            <w:tcW w:w="801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  <w:r>
              <w:t>0,5</w:t>
            </w:r>
          </w:p>
          <w:p w:rsidR="00AA6FBE" w:rsidRDefault="00AA6FBE" w:rsidP="009A35D4">
            <w:pPr>
              <w:jc w:val="center"/>
            </w:pPr>
            <w:r>
              <w:t>0,5</w:t>
            </w:r>
          </w:p>
          <w:p w:rsidR="00AA6FBE" w:rsidRDefault="00AA6FBE" w:rsidP="009A35D4">
            <w:pPr>
              <w:jc w:val="center"/>
            </w:pPr>
            <w:r>
              <w:t>1</w:t>
            </w:r>
          </w:p>
        </w:tc>
        <w:tc>
          <w:tcPr>
            <w:tcW w:w="1044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  <w:r>
              <w:t>10м</w:t>
            </w:r>
          </w:p>
          <w:p w:rsidR="00AA6FBE" w:rsidRDefault="00AA6FBE" w:rsidP="009A35D4">
            <w:pPr>
              <w:jc w:val="center"/>
            </w:pPr>
            <w:r>
              <w:t>10м</w:t>
            </w:r>
          </w:p>
          <w:p w:rsidR="00AA6FBE" w:rsidRDefault="00AA6FBE" w:rsidP="009A35D4">
            <w:pPr>
              <w:jc w:val="center"/>
            </w:pPr>
            <w:r>
              <w:t>20м</w:t>
            </w:r>
          </w:p>
        </w:tc>
        <w:tc>
          <w:tcPr>
            <w:tcW w:w="780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  <w:r>
              <w:t>1</w:t>
            </w:r>
          </w:p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  <w:r>
              <w:t>1</w:t>
            </w:r>
          </w:p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  <w:r>
              <w:t>1</w:t>
            </w:r>
          </w:p>
        </w:tc>
        <w:tc>
          <w:tcPr>
            <w:tcW w:w="921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  <w:r>
              <w:t>25м</w:t>
            </w:r>
          </w:p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  <w:r>
              <w:t>25м</w:t>
            </w:r>
          </w:p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  <w:r>
              <w:t>25м</w:t>
            </w:r>
          </w:p>
        </w:tc>
        <w:tc>
          <w:tcPr>
            <w:tcW w:w="829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  <w:r>
              <w:t>1</w:t>
            </w:r>
          </w:p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  <w:r>
              <w:t>1</w:t>
            </w:r>
          </w:p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  <w:r>
              <w:t>1</w:t>
            </w:r>
          </w:p>
        </w:tc>
        <w:tc>
          <w:tcPr>
            <w:tcW w:w="994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  <w:r>
              <w:t>30м</w:t>
            </w:r>
          </w:p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  <w:r>
              <w:t>30м</w:t>
            </w:r>
          </w:p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  <w:r>
              <w:t>30м</w:t>
            </w:r>
          </w:p>
        </w:tc>
      </w:tr>
      <w:tr w:rsidR="00AA6FBE" w:rsidTr="00E41006">
        <w:trPr>
          <w:trHeight w:val="368"/>
        </w:trPr>
        <w:tc>
          <w:tcPr>
            <w:tcW w:w="709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14866" w:type="dxa"/>
            <w:gridSpan w:val="13"/>
            <w:tcBorders>
              <w:right w:val="thinThickSmallGap" w:sz="24" w:space="0" w:color="auto"/>
            </w:tcBorders>
          </w:tcPr>
          <w:p w:rsidR="00AA6FBE" w:rsidRDefault="00AA6FBE" w:rsidP="00700F39">
            <w:pPr>
              <w:tabs>
                <w:tab w:val="center" w:pos="841"/>
                <w:tab w:val="left" w:pos="1350"/>
              </w:tabs>
              <w:jc w:val="both"/>
              <w:rPr>
                <w:b/>
                <w:bCs/>
              </w:rPr>
            </w:pPr>
            <w:r>
              <w:t>Конструирование  в  группах выносится в совместную деятельность.</w:t>
            </w:r>
          </w:p>
        </w:tc>
      </w:tr>
      <w:tr w:rsidR="00AA6FBE" w:rsidTr="00E41006">
        <w:trPr>
          <w:trHeight w:val="368"/>
        </w:trPr>
        <w:tc>
          <w:tcPr>
            <w:tcW w:w="709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1.4</w:t>
            </w:r>
          </w:p>
        </w:tc>
        <w:tc>
          <w:tcPr>
            <w:tcW w:w="4820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rPr>
                <w:b/>
                <w:bCs/>
              </w:rPr>
            </w:pPr>
            <w:r>
              <w:rPr>
                <w:b/>
                <w:bCs/>
              </w:rPr>
              <w:t>Физическое развитие</w:t>
            </w:r>
          </w:p>
        </w:tc>
        <w:tc>
          <w:tcPr>
            <w:tcW w:w="1417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851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</w:p>
        </w:tc>
        <w:tc>
          <w:tcPr>
            <w:tcW w:w="840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</w:p>
        </w:tc>
        <w:tc>
          <w:tcPr>
            <w:tcW w:w="719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50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45м</w:t>
            </w:r>
          </w:p>
        </w:tc>
        <w:tc>
          <w:tcPr>
            <w:tcW w:w="801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044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60м</w:t>
            </w:r>
          </w:p>
        </w:tc>
        <w:tc>
          <w:tcPr>
            <w:tcW w:w="780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921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100м</w:t>
            </w:r>
          </w:p>
        </w:tc>
        <w:tc>
          <w:tcPr>
            <w:tcW w:w="829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994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120м</w:t>
            </w:r>
          </w:p>
        </w:tc>
      </w:tr>
      <w:tr w:rsidR="00AA6FBE" w:rsidTr="00E41006">
        <w:trPr>
          <w:trHeight w:val="368"/>
        </w:trPr>
        <w:tc>
          <w:tcPr>
            <w:tcW w:w="709" w:type="dxa"/>
            <w:vMerge w:val="restart"/>
            <w:tcBorders>
              <w:left w:val="thinThickSmallGap" w:sz="24" w:space="0" w:color="auto"/>
            </w:tcBorders>
            <w:vAlign w:val="center"/>
          </w:tcPr>
          <w:p w:rsidR="00AA6FBE" w:rsidRDefault="00AA6FBE" w:rsidP="009A35D4"/>
        </w:tc>
        <w:tc>
          <w:tcPr>
            <w:tcW w:w="4820" w:type="dxa"/>
            <w:tcBorders>
              <w:right w:val="thinThickSmallGap" w:sz="24" w:space="0" w:color="auto"/>
            </w:tcBorders>
          </w:tcPr>
          <w:p w:rsidR="00AA6FBE" w:rsidRDefault="00AA6FBE" w:rsidP="009A35D4">
            <w:r>
              <w:t>Физкультура</w:t>
            </w:r>
          </w:p>
        </w:tc>
        <w:tc>
          <w:tcPr>
            <w:tcW w:w="1417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851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840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719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  <w:r>
              <w:t>3</w:t>
            </w:r>
          </w:p>
        </w:tc>
        <w:tc>
          <w:tcPr>
            <w:tcW w:w="850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  <w:r>
              <w:t>45м</w:t>
            </w:r>
          </w:p>
        </w:tc>
        <w:tc>
          <w:tcPr>
            <w:tcW w:w="801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  <w:r>
              <w:t>3</w:t>
            </w:r>
          </w:p>
        </w:tc>
        <w:tc>
          <w:tcPr>
            <w:tcW w:w="1044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  <w:r>
              <w:t>60м</w:t>
            </w:r>
          </w:p>
        </w:tc>
        <w:tc>
          <w:tcPr>
            <w:tcW w:w="780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  <w:r>
              <w:t>4</w:t>
            </w:r>
          </w:p>
        </w:tc>
        <w:tc>
          <w:tcPr>
            <w:tcW w:w="921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  <w:r>
              <w:t>100м</w:t>
            </w:r>
          </w:p>
        </w:tc>
        <w:tc>
          <w:tcPr>
            <w:tcW w:w="829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  <w:r>
              <w:t>4</w:t>
            </w:r>
          </w:p>
        </w:tc>
        <w:tc>
          <w:tcPr>
            <w:tcW w:w="994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</w:pPr>
            <w:r>
              <w:t>120м</w:t>
            </w:r>
          </w:p>
        </w:tc>
      </w:tr>
      <w:tr w:rsidR="00AA6FBE" w:rsidTr="00E41006">
        <w:trPr>
          <w:trHeight w:val="368"/>
        </w:trPr>
        <w:tc>
          <w:tcPr>
            <w:tcW w:w="709" w:type="dxa"/>
            <w:vMerge/>
            <w:tcBorders>
              <w:left w:val="thinThickSmallGap" w:sz="24" w:space="0" w:color="auto"/>
            </w:tcBorders>
            <w:vAlign w:val="center"/>
          </w:tcPr>
          <w:p w:rsidR="00AA6FBE" w:rsidRDefault="00AA6FBE" w:rsidP="009A35D4"/>
        </w:tc>
        <w:tc>
          <w:tcPr>
            <w:tcW w:w="4820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rPr>
                <w:b/>
                <w:bCs/>
              </w:rPr>
            </w:pPr>
            <w:r>
              <w:rPr>
                <w:b/>
                <w:bCs/>
              </w:rPr>
              <w:t>ИТОГО:</w:t>
            </w:r>
          </w:p>
        </w:tc>
        <w:tc>
          <w:tcPr>
            <w:tcW w:w="1417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</w:pPr>
          </w:p>
        </w:tc>
        <w:tc>
          <w:tcPr>
            <w:tcW w:w="851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</w:p>
        </w:tc>
        <w:tc>
          <w:tcPr>
            <w:tcW w:w="840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</w:p>
        </w:tc>
        <w:tc>
          <w:tcPr>
            <w:tcW w:w="719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850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150</w:t>
            </w:r>
          </w:p>
        </w:tc>
        <w:tc>
          <w:tcPr>
            <w:tcW w:w="801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10-11</w:t>
            </w:r>
          </w:p>
        </w:tc>
        <w:tc>
          <w:tcPr>
            <w:tcW w:w="1044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220</w:t>
            </w:r>
          </w:p>
        </w:tc>
        <w:tc>
          <w:tcPr>
            <w:tcW w:w="780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921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350</w:t>
            </w:r>
          </w:p>
        </w:tc>
        <w:tc>
          <w:tcPr>
            <w:tcW w:w="829" w:type="dxa"/>
            <w:tcBorders>
              <w:lef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994" w:type="dxa"/>
            <w:tcBorders>
              <w:right w:val="thinThickSmallGap" w:sz="24" w:space="0" w:color="auto"/>
            </w:tcBorders>
          </w:tcPr>
          <w:p w:rsidR="00AA6FBE" w:rsidRDefault="00AA6FBE" w:rsidP="009A35D4">
            <w:pPr>
              <w:tabs>
                <w:tab w:val="center" w:pos="841"/>
                <w:tab w:val="left" w:pos="135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450</w:t>
            </w:r>
          </w:p>
        </w:tc>
      </w:tr>
      <w:tr w:rsidR="00AA6FBE" w:rsidTr="00E41006">
        <w:trPr>
          <w:trHeight w:val="366"/>
        </w:trPr>
        <w:tc>
          <w:tcPr>
            <w:tcW w:w="5529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Максимальный объем образовательной нагрузки </w:t>
            </w:r>
          </w:p>
        </w:tc>
        <w:tc>
          <w:tcPr>
            <w:tcW w:w="5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  <w:vAlign w:val="center"/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77" w:type="dxa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100 м/</w:t>
            </w:r>
          </w:p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1ч40м</w:t>
            </w:r>
          </w:p>
        </w:tc>
        <w:tc>
          <w:tcPr>
            <w:tcW w:w="85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  <w:vAlign w:val="center"/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40" w:type="dxa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100 м/</w:t>
            </w:r>
          </w:p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1ч40м</w:t>
            </w:r>
          </w:p>
        </w:tc>
        <w:tc>
          <w:tcPr>
            <w:tcW w:w="71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  <w:vAlign w:val="center"/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150м/</w:t>
            </w:r>
          </w:p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2ч30м</w:t>
            </w:r>
          </w:p>
        </w:tc>
        <w:tc>
          <w:tcPr>
            <w:tcW w:w="80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  <w:vAlign w:val="center"/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1044" w:type="dxa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220-240м/</w:t>
            </w:r>
          </w:p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4ч.</w:t>
            </w:r>
          </w:p>
        </w:tc>
        <w:tc>
          <w:tcPr>
            <w:tcW w:w="7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  <w:vAlign w:val="center"/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921" w:type="dxa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350м/</w:t>
            </w:r>
          </w:p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5ч50м</w:t>
            </w:r>
          </w:p>
        </w:tc>
        <w:tc>
          <w:tcPr>
            <w:tcW w:w="82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  <w:vAlign w:val="center"/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994" w:type="dxa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450м/</w:t>
            </w:r>
          </w:p>
          <w:p w:rsidR="00AA6FBE" w:rsidRDefault="00AA6FBE" w:rsidP="009A35D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7ч30м</w:t>
            </w:r>
          </w:p>
        </w:tc>
      </w:tr>
    </w:tbl>
    <w:p w:rsidR="00AA6FBE" w:rsidRDefault="00AA6FBE" w:rsidP="009A35D4"/>
    <w:p w:rsidR="00AA6FBE" w:rsidRDefault="00AA6FBE" w:rsidP="00AD72D1">
      <w:pPr>
        <w:spacing w:line="360" w:lineRule="auto"/>
        <w:ind w:firstLine="709"/>
        <w:jc w:val="both"/>
      </w:pPr>
      <w:r>
        <w:rPr>
          <w:b/>
          <w:bCs/>
        </w:rPr>
        <w:t xml:space="preserve">Примечание: </w:t>
      </w:r>
      <w:r>
        <w:t>Реализация образовательной области «Социально – коммуникативное развитие» осуществляется через интеграцию разных видов совместной с педагогом и самостоятельной детской деятельности в организации мероприятий режима дня.</w:t>
      </w:r>
    </w:p>
    <w:p w:rsidR="00AA6FBE" w:rsidRDefault="00AA6FBE" w:rsidP="001A4B0D">
      <w:pPr>
        <w:pStyle w:val="a3"/>
        <w:spacing w:after="0"/>
        <w:ind w:left="0" w:firstLine="709"/>
        <w:jc w:val="both"/>
        <w:rPr>
          <w:i/>
          <w:iCs/>
        </w:rPr>
      </w:pPr>
    </w:p>
    <w:p w:rsidR="00AA6FBE" w:rsidRDefault="00AA6FBE" w:rsidP="001A4B0D">
      <w:pPr>
        <w:spacing w:line="276" w:lineRule="auto"/>
        <w:ind w:firstLine="709"/>
        <w:jc w:val="both"/>
        <w:rPr>
          <w:lang w:eastAsia="en-US"/>
        </w:rPr>
      </w:pPr>
      <w:r>
        <w:t>Образовательная о</w:t>
      </w:r>
      <w:r>
        <w:rPr>
          <w:lang w:eastAsia="en-US"/>
        </w:rPr>
        <w:t>бласть «Познавательное развитие</w:t>
      </w:r>
      <w:r>
        <w:rPr>
          <w:b/>
          <w:bCs/>
          <w:lang w:eastAsia="en-US"/>
        </w:rPr>
        <w:t>»</w:t>
      </w:r>
      <w:r>
        <w:rPr>
          <w:lang w:eastAsia="en-US"/>
        </w:rPr>
        <w:t xml:space="preserve"> включает в себя следующие наименования непосредственно образовательной деятельности:</w:t>
      </w:r>
    </w:p>
    <w:p w:rsidR="00AA6FBE" w:rsidRDefault="00AA6FBE" w:rsidP="001A4B0D">
      <w:pPr>
        <w:numPr>
          <w:ilvl w:val="0"/>
          <w:numId w:val="2"/>
        </w:numPr>
        <w:spacing w:after="200" w:line="276" w:lineRule="auto"/>
        <w:ind w:left="0" w:firstLine="709"/>
        <w:jc w:val="both"/>
        <w:rPr>
          <w:lang w:eastAsia="en-US"/>
        </w:rPr>
      </w:pPr>
      <w:r>
        <w:rPr>
          <w:lang w:eastAsia="en-US"/>
        </w:rPr>
        <w:t>Для детей от 1,5 до 2 лет:</w:t>
      </w:r>
    </w:p>
    <w:p w:rsidR="00AA6FBE" w:rsidRDefault="00AA6FBE" w:rsidP="001A4B0D">
      <w:pPr>
        <w:numPr>
          <w:ilvl w:val="0"/>
          <w:numId w:val="3"/>
        </w:numPr>
        <w:spacing w:after="200" w:line="276" w:lineRule="auto"/>
        <w:ind w:left="0" w:firstLine="1134"/>
        <w:jc w:val="both"/>
        <w:rPr>
          <w:lang w:eastAsia="en-US"/>
        </w:rPr>
      </w:pPr>
      <w:r>
        <w:rPr>
          <w:b/>
          <w:bCs/>
          <w:i/>
          <w:iCs/>
          <w:lang w:eastAsia="en-US"/>
        </w:rPr>
        <w:t>Окружающий мир</w:t>
      </w:r>
      <w:r>
        <w:rPr>
          <w:i/>
          <w:iCs/>
          <w:lang w:eastAsia="en-US"/>
        </w:rPr>
        <w:t xml:space="preserve"> (расширение ориентировки в окружающем мире)</w:t>
      </w:r>
    </w:p>
    <w:p w:rsidR="00AA6FBE" w:rsidRDefault="00AA6FBE" w:rsidP="001A4B0D">
      <w:pPr>
        <w:numPr>
          <w:ilvl w:val="0"/>
          <w:numId w:val="3"/>
        </w:numPr>
        <w:spacing w:after="200" w:line="276" w:lineRule="auto"/>
        <w:ind w:left="0" w:firstLine="1134"/>
        <w:jc w:val="both"/>
        <w:rPr>
          <w:lang w:eastAsia="en-US"/>
        </w:rPr>
      </w:pPr>
      <w:r>
        <w:rPr>
          <w:b/>
          <w:bCs/>
          <w:i/>
          <w:iCs/>
          <w:lang w:eastAsia="en-US"/>
        </w:rPr>
        <w:t>Дидактический материал</w:t>
      </w:r>
      <w:r>
        <w:rPr>
          <w:i/>
          <w:iCs/>
          <w:lang w:eastAsia="en-US"/>
        </w:rPr>
        <w:t xml:space="preserve"> (игры-занятия с дидактическим материалом)</w:t>
      </w:r>
    </w:p>
    <w:p w:rsidR="00AA6FBE" w:rsidRDefault="00AA6FBE" w:rsidP="001A4B0D">
      <w:pPr>
        <w:numPr>
          <w:ilvl w:val="0"/>
          <w:numId w:val="3"/>
        </w:numPr>
        <w:spacing w:after="200" w:line="276" w:lineRule="auto"/>
        <w:ind w:left="0" w:firstLine="1134"/>
        <w:jc w:val="both"/>
        <w:rPr>
          <w:lang w:eastAsia="en-US"/>
        </w:rPr>
      </w:pPr>
      <w:r>
        <w:rPr>
          <w:b/>
          <w:bCs/>
          <w:i/>
          <w:iCs/>
          <w:lang w:eastAsia="en-US"/>
        </w:rPr>
        <w:t>Строительный материал</w:t>
      </w:r>
      <w:r>
        <w:rPr>
          <w:i/>
          <w:iCs/>
          <w:lang w:eastAsia="en-US"/>
        </w:rPr>
        <w:t xml:space="preserve"> (игры-занятия  со строительным материалом).</w:t>
      </w:r>
    </w:p>
    <w:p w:rsidR="00AA6FBE" w:rsidRDefault="00AA6FBE" w:rsidP="001A4B0D">
      <w:pPr>
        <w:numPr>
          <w:ilvl w:val="0"/>
          <w:numId w:val="2"/>
        </w:numPr>
        <w:spacing w:after="200" w:line="276" w:lineRule="auto"/>
        <w:ind w:left="0" w:firstLine="709"/>
        <w:jc w:val="both"/>
        <w:rPr>
          <w:lang w:eastAsia="en-US"/>
        </w:rPr>
      </w:pPr>
      <w:r>
        <w:rPr>
          <w:lang w:eastAsia="en-US"/>
        </w:rPr>
        <w:t>Для детей от 2 до 3 лет:</w:t>
      </w:r>
    </w:p>
    <w:p w:rsidR="00AA6FBE" w:rsidRDefault="00AA6FBE" w:rsidP="001A4B0D">
      <w:pPr>
        <w:numPr>
          <w:ilvl w:val="0"/>
          <w:numId w:val="4"/>
        </w:numPr>
        <w:spacing w:after="200" w:line="276" w:lineRule="auto"/>
        <w:ind w:left="0" w:firstLine="1134"/>
        <w:jc w:val="both"/>
        <w:rPr>
          <w:lang w:eastAsia="en-US"/>
        </w:rPr>
      </w:pPr>
      <w:r>
        <w:rPr>
          <w:b/>
          <w:bCs/>
          <w:i/>
          <w:iCs/>
          <w:lang w:eastAsia="en-US"/>
        </w:rPr>
        <w:t>Сенсорное развитие</w:t>
      </w:r>
      <w:r>
        <w:rPr>
          <w:i/>
          <w:iCs/>
          <w:lang w:eastAsia="en-US"/>
        </w:rPr>
        <w:t xml:space="preserve"> (формирование элементарных математических представлений).</w:t>
      </w:r>
    </w:p>
    <w:p w:rsidR="00AA6FBE" w:rsidRDefault="00AA6FBE" w:rsidP="001A4B0D">
      <w:pPr>
        <w:numPr>
          <w:ilvl w:val="0"/>
          <w:numId w:val="4"/>
        </w:numPr>
        <w:spacing w:after="200" w:line="276" w:lineRule="auto"/>
        <w:ind w:left="0" w:firstLine="1134"/>
        <w:jc w:val="both"/>
        <w:rPr>
          <w:lang w:eastAsia="en-US"/>
        </w:rPr>
      </w:pPr>
      <w:r>
        <w:rPr>
          <w:b/>
          <w:bCs/>
          <w:i/>
          <w:iCs/>
          <w:lang w:eastAsia="en-US"/>
        </w:rPr>
        <w:t>Мир природы</w:t>
      </w:r>
      <w:r>
        <w:rPr>
          <w:i/>
          <w:iCs/>
          <w:lang w:eastAsia="en-US"/>
        </w:rPr>
        <w:t xml:space="preserve"> (ознакомление с природой, формирование целостной картины мира, расширение кругозора).</w:t>
      </w:r>
    </w:p>
    <w:p w:rsidR="00AA6FBE" w:rsidRDefault="00AA6FBE" w:rsidP="001A4B0D">
      <w:pPr>
        <w:numPr>
          <w:ilvl w:val="0"/>
          <w:numId w:val="4"/>
        </w:numPr>
        <w:spacing w:after="200" w:line="276" w:lineRule="auto"/>
        <w:ind w:left="0" w:firstLine="1134"/>
        <w:jc w:val="both"/>
        <w:rPr>
          <w:lang w:eastAsia="en-US"/>
        </w:rPr>
      </w:pPr>
      <w:r>
        <w:rPr>
          <w:b/>
          <w:bCs/>
          <w:i/>
          <w:iCs/>
          <w:lang w:eastAsia="en-US"/>
        </w:rPr>
        <w:t>Мир предметов</w:t>
      </w:r>
      <w:r>
        <w:rPr>
          <w:i/>
          <w:iCs/>
          <w:lang w:eastAsia="en-US"/>
        </w:rPr>
        <w:t xml:space="preserve"> (развитие познавательно – исследовательской и продуктивной деятельности).</w:t>
      </w:r>
    </w:p>
    <w:p w:rsidR="00AA6FBE" w:rsidRDefault="00AA6FBE" w:rsidP="001A4B0D">
      <w:pPr>
        <w:numPr>
          <w:ilvl w:val="0"/>
          <w:numId w:val="2"/>
        </w:numPr>
        <w:spacing w:after="200" w:line="276" w:lineRule="auto"/>
        <w:ind w:left="0" w:firstLine="709"/>
        <w:jc w:val="both"/>
        <w:rPr>
          <w:lang w:eastAsia="en-US"/>
        </w:rPr>
      </w:pPr>
      <w:r>
        <w:rPr>
          <w:lang w:eastAsia="en-US"/>
        </w:rPr>
        <w:lastRenderedPageBreak/>
        <w:t>Для детей от 3 до 7 лет:</w:t>
      </w:r>
    </w:p>
    <w:p w:rsidR="00AA6FBE" w:rsidRDefault="00AA6FBE" w:rsidP="001A4B0D">
      <w:pPr>
        <w:numPr>
          <w:ilvl w:val="0"/>
          <w:numId w:val="5"/>
        </w:numPr>
        <w:spacing w:after="200" w:line="276" w:lineRule="auto"/>
        <w:ind w:left="0" w:firstLine="1134"/>
        <w:jc w:val="both"/>
        <w:rPr>
          <w:i/>
          <w:iCs/>
          <w:lang w:eastAsia="en-US"/>
        </w:rPr>
      </w:pPr>
      <w:r>
        <w:rPr>
          <w:b/>
          <w:bCs/>
          <w:i/>
          <w:iCs/>
          <w:lang w:eastAsia="en-US"/>
        </w:rPr>
        <w:t>РЭМП</w:t>
      </w:r>
      <w:r>
        <w:rPr>
          <w:i/>
          <w:iCs/>
          <w:lang w:eastAsia="en-US"/>
        </w:rPr>
        <w:t xml:space="preserve"> (развитие элементарных математических представлений)</w:t>
      </w:r>
    </w:p>
    <w:p w:rsidR="00AA6FBE" w:rsidRDefault="00AA6FBE" w:rsidP="001A4B0D">
      <w:pPr>
        <w:numPr>
          <w:ilvl w:val="0"/>
          <w:numId w:val="5"/>
        </w:numPr>
        <w:spacing w:after="200" w:line="276" w:lineRule="auto"/>
        <w:ind w:left="0" w:firstLine="1134"/>
        <w:jc w:val="both"/>
        <w:rPr>
          <w:i/>
          <w:iCs/>
          <w:lang w:eastAsia="en-US"/>
        </w:rPr>
      </w:pPr>
      <w:r>
        <w:rPr>
          <w:b/>
          <w:bCs/>
          <w:i/>
          <w:iCs/>
          <w:lang w:eastAsia="en-US"/>
        </w:rPr>
        <w:t>Мир природы</w:t>
      </w:r>
      <w:r>
        <w:rPr>
          <w:i/>
          <w:iCs/>
          <w:lang w:eastAsia="en-US"/>
        </w:rPr>
        <w:t xml:space="preserve"> (развитие кругозора и познавательно – исследовательской деятельности в природе)</w:t>
      </w:r>
    </w:p>
    <w:p w:rsidR="00AA6FBE" w:rsidRDefault="00AA6FBE" w:rsidP="001A4B0D">
      <w:pPr>
        <w:numPr>
          <w:ilvl w:val="0"/>
          <w:numId w:val="5"/>
        </w:numPr>
        <w:spacing w:after="200" w:line="276" w:lineRule="auto"/>
        <w:ind w:left="0" w:firstLine="1134"/>
        <w:jc w:val="both"/>
        <w:rPr>
          <w:i/>
          <w:iCs/>
          <w:lang w:eastAsia="en-US"/>
        </w:rPr>
      </w:pPr>
      <w:r>
        <w:rPr>
          <w:b/>
          <w:bCs/>
          <w:i/>
          <w:iCs/>
          <w:lang w:eastAsia="en-US"/>
        </w:rPr>
        <w:t>Мир предметов</w:t>
      </w:r>
      <w:r>
        <w:rPr>
          <w:i/>
          <w:iCs/>
          <w:lang w:eastAsia="en-US"/>
        </w:rPr>
        <w:t xml:space="preserve"> (ребёнок познаёт многообразие свойств и качеств окружающих предметов, исследует и экспериментирует)</w:t>
      </w:r>
    </w:p>
    <w:p w:rsidR="00AA6FBE" w:rsidRPr="00700F39" w:rsidRDefault="00AA6FBE" w:rsidP="001A4B0D">
      <w:pPr>
        <w:spacing w:line="276" w:lineRule="auto"/>
        <w:ind w:firstLine="709"/>
        <w:jc w:val="both"/>
      </w:pPr>
      <w:r>
        <w:t>Образовательная о</w:t>
      </w:r>
      <w:r>
        <w:rPr>
          <w:lang w:eastAsia="en-US"/>
        </w:rPr>
        <w:t>бласть «Познавательное развитие</w:t>
      </w:r>
      <w:r>
        <w:rPr>
          <w:b/>
          <w:bCs/>
          <w:lang w:eastAsia="en-US"/>
        </w:rPr>
        <w:t xml:space="preserve">» </w:t>
      </w:r>
      <w:r>
        <w:rPr>
          <w:lang w:eastAsia="en-US"/>
        </w:rPr>
        <w:t>в 1 младшей группе представлено образовательными ситуациями: с</w:t>
      </w:r>
      <w:r w:rsidRPr="007F009C">
        <w:rPr>
          <w:lang w:eastAsia="en-US"/>
        </w:rPr>
        <w:t>енсорное развитие (формирование элементарны</w:t>
      </w:r>
      <w:r>
        <w:rPr>
          <w:lang w:eastAsia="en-US"/>
        </w:rPr>
        <w:t>х математических представлений), м</w:t>
      </w:r>
      <w:r w:rsidRPr="007F009C">
        <w:rPr>
          <w:lang w:eastAsia="en-US"/>
        </w:rPr>
        <w:t>ир природы (ознакомление с природой, формирование целостной карт</w:t>
      </w:r>
      <w:r>
        <w:rPr>
          <w:lang w:eastAsia="en-US"/>
        </w:rPr>
        <w:t>ины мира, расширение кругозора), м</w:t>
      </w:r>
      <w:r w:rsidRPr="007F009C">
        <w:rPr>
          <w:lang w:eastAsia="en-US"/>
        </w:rPr>
        <w:t>ир предметов</w:t>
      </w:r>
      <w:r>
        <w:rPr>
          <w:lang w:eastAsia="en-US"/>
        </w:rPr>
        <w:t xml:space="preserve"> (</w:t>
      </w:r>
      <w:r w:rsidRPr="007F009C">
        <w:rPr>
          <w:lang w:eastAsia="en-US"/>
        </w:rPr>
        <w:t>развитие познавательно – исследовательской и продуктивной деятельности</w:t>
      </w:r>
      <w:r>
        <w:rPr>
          <w:lang w:eastAsia="en-US"/>
        </w:rPr>
        <w:t>), конструирование, которые проводятся по одному занятию в месяц. Поэтому эти образовательные ситуации чередуются между собой в течение месяца.</w:t>
      </w:r>
    </w:p>
    <w:p w:rsidR="00AA6FBE" w:rsidRDefault="00AA6FBE" w:rsidP="001A4B0D">
      <w:pPr>
        <w:spacing w:line="276" w:lineRule="auto"/>
        <w:ind w:firstLine="709"/>
        <w:jc w:val="both"/>
      </w:pPr>
      <w:r>
        <w:t xml:space="preserve">Образовательная область «Художественно-эстетическое развитие» является частью многогранной работы детского сада, поэтому изобразительная деятельность тесно связана со всеми сторонами воспитательно – образовательной работы, в процессе которой дети получают разнообразные впечатления и знания. Образовательная область «Художественно-эстетическое развитие» представлена тремя отдельными образовательными ситуациями (далее – ОС) по изобразительной деятельности (лепка, аппликация, рисование), которые включены в непосредственно образовательную деятельность для детей со старшей группы, а во 2 младшей и средней группах предусмотрено чередование лепки и аппликации, рисование проходит отдельным занятием. В 1 младшей группе в образовательной области «Художественно-эстетическое развитие» предусмотрено две образовательные ситуации: лепка и рисование. </w:t>
      </w:r>
    </w:p>
    <w:p w:rsidR="00AA6FBE" w:rsidRPr="002C2D58" w:rsidRDefault="00AA6FBE" w:rsidP="001A4B0D">
      <w:pPr>
        <w:spacing w:line="276" w:lineRule="auto"/>
        <w:ind w:firstLine="709"/>
        <w:jc w:val="both"/>
      </w:pPr>
      <w:r>
        <w:t xml:space="preserve">Образовательная ситуация «Чтение художественной литературы» в образовательной области «Речевое развитие» для детей от 3 до 7 лет </w:t>
      </w:r>
      <w:r w:rsidRPr="002C2D58">
        <w:t xml:space="preserve">проводится 1 раз в две недели, поэтому для более эффективной реализации задач каждой </w:t>
      </w:r>
      <w:r>
        <w:t>ОС</w:t>
      </w:r>
      <w:r w:rsidRPr="002C2D58">
        <w:t xml:space="preserve"> в расписании НОД предусмотрено их чередование</w:t>
      </w:r>
      <w:r>
        <w:t xml:space="preserve"> через неделю каждого месяца учебного года</w:t>
      </w:r>
      <w:r w:rsidRPr="002C2D58">
        <w:t>:</w:t>
      </w:r>
    </w:p>
    <w:p w:rsidR="00AA6FBE" w:rsidRDefault="00AA6FBE" w:rsidP="001A4B0D">
      <w:pPr>
        <w:spacing w:line="276" w:lineRule="auto"/>
        <w:ind w:firstLine="709"/>
        <w:jc w:val="both"/>
      </w:pPr>
      <w:r w:rsidRPr="002C2D58">
        <w:t xml:space="preserve">– во 2 младшей группе </w:t>
      </w:r>
      <w:r>
        <w:t>ОС</w:t>
      </w:r>
      <w:r w:rsidRPr="002C2D58">
        <w:t xml:space="preserve"> «Чтение художественной литературы» чередуется с </w:t>
      </w:r>
      <w:r>
        <w:t>ОС</w:t>
      </w:r>
      <w:r w:rsidRPr="002C2D58">
        <w:t xml:space="preserve"> «РЭМП» </w:t>
      </w:r>
      <w:r>
        <w:t>образовательной области «Познавательное развитие», т.к. ОС «РЭМП» также планируется проводить 1 раз в две недели;</w:t>
      </w:r>
    </w:p>
    <w:p w:rsidR="00AA6FBE" w:rsidRDefault="00AA6FBE" w:rsidP="001A4B0D">
      <w:pPr>
        <w:spacing w:line="276" w:lineRule="auto"/>
        <w:ind w:firstLine="709"/>
        <w:jc w:val="both"/>
      </w:pPr>
      <w:r>
        <w:t>– в старшей группе и в подготовительной к школе группе ОС «Чтение художественной литературы» чередуется с ОС «Обучение грамоте», т.к. ОС «Обучение грамоте» также планируется проводить 1 раз в две недели;</w:t>
      </w:r>
    </w:p>
    <w:p w:rsidR="00AA6FBE" w:rsidRDefault="00AA6FBE" w:rsidP="001A4B0D">
      <w:pPr>
        <w:spacing w:line="276" w:lineRule="auto"/>
        <w:ind w:firstLine="709"/>
        <w:jc w:val="both"/>
      </w:pPr>
      <w:r>
        <w:t>– в средней группе ОС «Чтение художественной литературы» проводится 1 раз в две недели без чередования.</w:t>
      </w:r>
    </w:p>
    <w:p w:rsidR="00AA6FBE" w:rsidRPr="007F009C" w:rsidRDefault="00AA6FBE" w:rsidP="001A4B0D">
      <w:pPr>
        <w:spacing w:line="276" w:lineRule="auto"/>
        <w:ind w:firstLine="709"/>
        <w:jc w:val="both"/>
      </w:pPr>
    </w:p>
    <w:p w:rsidR="00AA6FBE" w:rsidRDefault="00AA6FBE" w:rsidP="001A4B0D">
      <w:pPr>
        <w:spacing w:line="276" w:lineRule="auto"/>
        <w:ind w:firstLine="709"/>
        <w:jc w:val="both"/>
        <w:rPr>
          <w:b/>
          <w:bCs/>
          <w:i/>
          <w:iCs/>
        </w:rPr>
      </w:pPr>
      <w:r>
        <w:t>Образовательная область «Физическая культура» для детей от 1,5 до 2 лет прописана как «</w:t>
      </w:r>
      <w:r>
        <w:rPr>
          <w:b/>
          <w:bCs/>
          <w:i/>
          <w:iCs/>
        </w:rPr>
        <w:t>развитие движений</w:t>
      </w:r>
      <w:r>
        <w:rPr>
          <w:i/>
          <w:iCs/>
        </w:rPr>
        <w:t xml:space="preserve">», </w:t>
      </w:r>
      <w:r>
        <w:t xml:space="preserve">для детей от 2 до 7 лет – как </w:t>
      </w:r>
      <w:r>
        <w:rPr>
          <w:i/>
          <w:iCs/>
        </w:rPr>
        <w:t>«</w:t>
      </w:r>
      <w:r>
        <w:rPr>
          <w:b/>
          <w:bCs/>
          <w:i/>
          <w:iCs/>
        </w:rPr>
        <w:t>физкультура».</w:t>
      </w:r>
    </w:p>
    <w:p w:rsidR="00AA6FBE" w:rsidRDefault="00AA6FBE" w:rsidP="00841EE2">
      <w:pPr>
        <w:ind w:firstLine="709"/>
        <w:jc w:val="both"/>
        <w:rPr>
          <w:b/>
          <w:bCs/>
          <w:i/>
          <w:iCs/>
        </w:rPr>
      </w:pPr>
    </w:p>
    <w:p w:rsidR="00AA6FBE" w:rsidRDefault="00AA6FBE" w:rsidP="00841EE2">
      <w:pPr>
        <w:jc w:val="both"/>
      </w:pPr>
    </w:p>
    <w:p w:rsidR="00AA6FBE" w:rsidRDefault="00AA6FBE" w:rsidP="00841EE2">
      <w:pPr>
        <w:ind w:firstLine="720"/>
        <w:jc w:val="both"/>
      </w:pPr>
    </w:p>
    <w:p w:rsidR="00AA6FBE" w:rsidRDefault="00AA6FBE" w:rsidP="00841EE2">
      <w:pPr>
        <w:ind w:firstLine="720"/>
        <w:jc w:val="both"/>
      </w:pPr>
    </w:p>
    <w:sectPr w:rsidR="00AA6FBE" w:rsidSect="0063729C">
      <w:pgSz w:w="16838" w:h="11906" w:orient="landscape"/>
      <w:pgMar w:top="567" w:right="822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F6318"/>
    <w:multiLevelType w:val="hybridMultilevel"/>
    <w:tmpl w:val="9A86B6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C0A0376"/>
    <w:multiLevelType w:val="hybridMultilevel"/>
    <w:tmpl w:val="50402600"/>
    <w:lvl w:ilvl="0" w:tplc="7AD0EFC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C62A6A"/>
    <w:multiLevelType w:val="hybridMultilevel"/>
    <w:tmpl w:val="F3FE1848"/>
    <w:lvl w:ilvl="0" w:tplc="E9608774">
      <w:start w:val="1"/>
      <w:numFmt w:val="decimal"/>
      <w:lvlText w:val="%1."/>
      <w:lvlJc w:val="left"/>
      <w:pPr>
        <w:ind w:left="1080" w:hanging="360"/>
      </w:pPr>
      <w:rPr>
        <w:i/>
        <w:iCs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E7D5DD9"/>
    <w:multiLevelType w:val="hybridMultilevel"/>
    <w:tmpl w:val="AD74DDC2"/>
    <w:lvl w:ilvl="0" w:tplc="D4AA241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ED660E"/>
    <w:multiLevelType w:val="hybridMultilevel"/>
    <w:tmpl w:val="8788DA44"/>
    <w:lvl w:ilvl="0" w:tplc="2D5CA47A">
      <w:start w:val="1"/>
      <w:numFmt w:val="decimal"/>
      <w:lvlText w:val="%1."/>
      <w:lvlJc w:val="left"/>
      <w:pPr>
        <w:ind w:left="1080" w:hanging="360"/>
      </w:pPr>
      <w:rPr>
        <w:i/>
        <w:iCs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F9D5046"/>
    <w:multiLevelType w:val="hybridMultilevel"/>
    <w:tmpl w:val="DF6230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76032C75"/>
    <w:multiLevelType w:val="hybridMultilevel"/>
    <w:tmpl w:val="5A3621BC"/>
    <w:lvl w:ilvl="0" w:tplc="4784F63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E3B63BA"/>
    <w:multiLevelType w:val="hybridMultilevel"/>
    <w:tmpl w:val="306CFA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0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95521"/>
    <w:rsid w:val="00022FF1"/>
    <w:rsid w:val="00076D4E"/>
    <w:rsid w:val="00082BF3"/>
    <w:rsid w:val="000A1BBF"/>
    <w:rsid w:val="000E414F"/>
    <w:rsid w:val="000E5828"/>
    <w:rsid w:val="000F451F"/>
    <w:rsid w:val="00101278"/>
    <w:rsid w:val="001A4B0D"/>
    <w:rsid w:val="001A564E"/>
    <w:rsid w:val="00216621"/>
    <w:rsid w:val="002655DC"/>
    <w:rsid w:val="002842F5"/>
    <w:rsid w:val="002848AD"/>
    <w:rsid w:val="002C2D58"/>
    <w:rsid w:val="00353335"/>
    <w:rsid w:val="004A6596"/>
    <w:rsid w:val="00505E69"/>
    <w:rsid w:val="0051669D"/>
    <w:rsid w:val="00570465"/>
    <w:rsid w:val="00595FD2"/>
    <w:rsid w:val="0063729C"/>
    <w:rsid w:val="00643FDB"/>
    <w:rsid w:val="006C2545"/>
    <w:rsid w:val="006D6693"/>
    <w:rsid w:val="00700F39"/>
    <w:rsid w:val="00715C86"/>
    <w:rsid w:val="00734D14"/>
    <w:rsid w:val="00735BA1"/>
    <w:rsid w:val="0075102B"/>
    <w:rsid w:val="007D4165"/>
    <w:rsid w:val="007D6FFD"/>
    <w:rsid w:val="007F009C"/>
    <w:rsid w:val="00841EE2"/>
    <w:rsid w:val="00852CD2"/>
    <w:rsid w:val="008A257A"/>
    <w:rsid w:val="008F696E"/>
    <w:rsid w:val="009377B3"/>
    <w:rsid w:val="00942B1B"/>
    <w:rsid w:val="009A35D4"/>
    <w:rsid w:val="009C5AF8"/>
    <w:rsid w:val="00A95521"/>
    <w:rsid w:val="00AA12B0"/>
    <w:rsid w:val="00AA6FBE"/>
    <w:rsid w:val="00AD0FCE"/>
    <w:rsid w:val="00AD72D1"/>
    <w:rsid w:val="00B51351"/>
    <w:rsid w:val="00BE02AC"/>
    <w:rsid w:val="00C40D0F"/>
    <w:rsid w:val="00C44075"/>
    <w:rsid w:val="00C577C1"/>
    <w:rsid w:val="00C859E0"/>
    <w:rsid w:val="00D40370"/>
    <w:rsid w:val="00DD0F11"/>
    <w:rsid w:val="00DE6B02"/>
    <w:rsid w:val="00E4061C"/>
    <w:rsid w:val="00E41006"/>
    <w:rsid w:val="00E87760"/>
    <w:rsid w:val="00F42F5D"/>
    <w:rsid w:val="00F55B7D"/>
    <w:rsid w:val="00F64E1D"/>
    <w:rsid w:val="00F81513"/>
    <w:rsid w:val="00FB4984"/>
    <w:rsid w:val="00FB5AB5"/>
    <w:rsid w:val="00FD2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52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41EE2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rsid w:val="00852CD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852CD2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3283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8</Pages>
  <Words>2613</Words>
  <Characters>14900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Dnsoft</Company>
  <LinksUpToDate>false</LinksUpToDate>
  <CharactersWithSpaces>17479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Home</cp:lastModifiedBy>
  <cp:revision>21</cp:revision>
  <cp:lastPrinted>2015-07-10T12:42:00Z</cp:lastPrinted>
  <dcterms:created xsi:type="dcterms:W3CDTF">2014-06-06T10:13:00Z</dcterms:created>
  <dcterms:modified xsi:type="dcterms:W3CDTF">2015-10-13T11:43:00Z</dcterms:modified>
</cp:coreProperties>
</file>